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drawing>
          <wp:inline distB="0" distT="0" distL="0" distR="0">
            <wp:extent cx="1645920" cy="1371600"/>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Bid Pack </w:t>
      </w:r>
    </w:p>
    <w:p w:rsidR="00000000" w:rsidDel="00000000" w:rsidP="00000000" w:rsidRDefault="00000000" w:rsidRPr="00000000" w14:paraId="00000004">
      <w:pPr>
        <w:rPr>
          <w:b w:val="1"/>
          <w:sz w:val="20"/>
          <w:szCs w:val="20"/>
        </w:rPr>
      </w:pPr>
      <w:r w:rsidDel="00000000" w:rsidR="00000000" w:rsidRPr="00000000">
        <w:rPr>
          <w:rtl w:val="0"/>
        </w:rPr>
      </w:r>
    </w:p>
    <w:p w:rsidR="00000000" w:rsidDel="00000000" w:rsidP="00000000" w:rsidRDefault="00000000" w:rsidRPr="00000000" w14:paraId="00000005">
      <w:pPr>
        <w:shd w:fill="ffffff" w:val="clear"/>
        <w:rPr>
          <w:b w:val="1"/>
          <w:sz w:val="20"/>
          <w:szCs w:val="20"/>
        </w:rPr>
      </w:pPr>
      <w:bookmarkStart w:colFirst="0" w:colLast="0" w:name="_heading=h.30j0zll" w:id="1"/>
      <w:bookmarkEnd w:id="1"/>
      <w:r w:rsidDel="00000000" w:rsidR="00000000" w:rsidRPr="00000000">
        <w:rPr>
          <w:b w:val="1"/>
          <w:sz w:val="20"/>
          <w:szCs w:val="20"/>
          <w:rtl w:val="0"/>
        </w:rPr>
        <w:t xml:space="preserve">Attachment 3 – Statement of Requirements</w:t>
      </w:r>
    </w:p>
    <w:p w:rsidR="00000000" w:rsidDel="00000000" w:rsidP="00000000" w:rsidRDefault="00000000" w:rsidRPr="00000000" w14:paraId="00000006">
      <w:pPr>
        <w:shd w:fill="ffffff" w:val="clear"/>
        <w:rPr>
          <w:b w:val="1"/>
          <w:sz w:val="20"/>
          <w:szCs w:val="20"/>
        </w:rPr>
      </w:pPr>
      <w:r w:rsidDel="00000000" w:rsidR="00000000" w:rsidRPr="00000000">
        <w:rPr>
          <w:rtl w:val="0"/>
        </w:rPr>
      </w:r>
    </w:p>
    <w:p w:rsidR="00000000" w:rsidDel="00000000" w:rsidP="00000000" w:rsidRDefault="00000000" w:rsidRPr="00000000" w14:paraId="00000007">
      <w:pPr>
        <w:shd w:fill="ffffff" w:val="clear"/>
        <w:rPr>
          <w:sz w:val="20"/>
          <w:szCs w:val="20"/>
          <w:shd w:fill="ffff99" w:val="clear"/>
        </w:rPr>
      </w:pPr>
      <w:bookmarkStart w:colFirst="0" w:colLast="0" w:name="_heading=h.1fob9te" w:id="2"/>
      <w:bookmarkEnd w:id="2"/>
      <w:r w:rsidDel="00000000" w:rsidR="00000000" w:rsidRPr="00000000">
        <w:rPr>
          <w:b w:val="1"/>
          <w:sz w:val="20"/>
          <w:szCs w:val="20"/>
          <w:rtl w:val="0"/>
        </w:rPr>
        <w:t xml:space="preserve">Contract Reference:</w:t>
      </w:r>
      <w:r w:rsidDel="00000000" w:rsidR="00000000" w:rsidRPr="00000000">
        <w:rPr>
          <w:sz w:val="20"/>
          <w:szCs w:val="20"/>
          <w:rtl w:val="0"/>
        </w:rPr>
        <w:t xml:space="preserve"> CCS Triage Lead to i</w:t>
      </w:r>
      <w:r w:rsidDel="00000000" w:rsidR="00000000" w:rsidRPr="00000000">
        <w:rPr>
          <w:sz w:val="20"/>
          <w:szCs w:val="20"/>
          <w:shd w:fill="ffff99" w:val="clear"/>
          <w:rtl w:val="0"/>
        </w:rPr>
        <w:t xml:space="preserve">nsert Salesforce Procurement Reference</w:t>
      </w:r>
    </w:p>
    <w:p w:rsidR="00000000" w:rsidDel="00000000" w:rsidP="00000000" w:rsidRDefault="00000000" w:rsidRPr="00000000" w14:paraId="00000008">
      <w:pPr>
        <w:shd w:fill="ffffff" w:val="clear"/>
        <w:rPr>
          <w:sz w:val="20"/>
          <w:szCs w:val="20"/>
          <w:shd w:fill="ffff99" w:val="clear"/>
        </w:rPr>
      </w:pPr>
      <w:r w:rsidDel="00000000" w:rsidR="00000000" w:rsidRPr="00000000">
        <w:rPr>
          <w:rtl w:val="0"/>
        </w:rPr>
      </w:r>
    </w:p>
    <w:p w:rsidR="00000000" w:rsidDel="00000000" w:rsidP="00000000" w:rsidRDefault="00000000" w:rsidRPr="00000000" w14:paraId="00000009">
      <w:pPr>
        <w:shd w:fill="ffffff" w:val="clear"/>
        <w:rPr>
          <w:sz w:val="20"/>
          <w:szCs w:val="20"/>
          <w:shd w:fill="ffff99" w:val="clear"/>
        </w:rPr>
      </w:pPr>
      <w:r w:rsidDel="00000000" w:rsidR="00000000" w:rsidRPr="00000000">
        <w:rPr>
          <w:b w:val="1"/>
          <w:sz w:val="20"/>
          <w:szCs w:val="20"/>
          <w:shd w:fill="ffff99" w:val="clear"/>
          <w:rtl w:val="0"/>
        </w:rPr>
        <w:t xml:space="preserve">Procurement / Contract Title</w:t>
      </w:r>
      <w:r w:rsidDel="00000000" w:rsidR="00000000" w:rsidRPr="00000000">
        <w:rPr>
          <w:sz w:val="20"/>
          <w:szCs w:val="20"/>
          <w:shd w:fill="ffff99" w:val="clear"/>
          <w:rtl w:val="0"/>
        </w:rPr>
        <w:t xml:space="preserve">:  </w:t>
      </w:r>
      <w:r w:rsidDel="00000000" w:rsidR="00000000" w:rsidRPr="00000000">
        <w:rPr>
          <w:sz w:val="20"/>
          <w:szCs w:val="20"/>
          <w:rtl w:val="0"/>
        </w:rPr>
        <w:t xml:space="preserve">CCS Triage Lead to i</w:t>
      </w:r>
      <w:r w:rsidDel="00000000" w:rsidR="00000000" w:rsidRPr="00000000">
        <w:rPr>
          <w:sz w:val="20"/>
          <w:szCs w:val="20"/>
          <w:shd w:fill="ffff99" w:val="clear"/>
          <w:rtl w:val="0"/>
        </w:rPr>
        <w:t xml:space="preserve">nsert Salesforce Subject (Procurement/Contract Title)</w:t>
      </w:r>
    </w:p>
    <w:p w:rsidR="00000000" w:rsidDel="00000000" w:rsidP="00000000" w:rsidRDefault="00000000" w:rsidRPr="00000000" w14:paraId="0000000A">
      <w:pPr>
        <w:shd w:fill="ffffff" w:val="clear"/>
        <w:rPr>
          <w:sz w:val="20"/>
          <w:szCs w:val="20"/>
        </w:rPr>
      </w:pPr>
      <w:r w:rsidDel="00000000" w:rsidR="00000000" w:rsidRPr="00000000">
        <w:rPr>
          <w:rtl w:val="0"/>
        </w:rPr>
      </w:r>
    </w:p>
    <w:p w:rsidR="00000000" w:rsidDel="00000000" w:rsidP="00000000" w:rsidRDefault="00000000" w:rsidRPr="00000000" w14:paraId="0000000B">
      <w:pPr>
        <w:shd w:fill="ffffff" w:val="clear"/>
        <w:rPr>
          <w:b w:val="1"/>
          <w:sz w:val="20"/>
          <w:szCs w:val="20"/>
          <w:shd w:fill="ffff99" w:val="clear"/>
        </w:rPr>
      </w:pPr>
      <w:r w:rsidDel="00000000" w:rsidR="00000000" w:rsidRPr="00000000">
        <w:rPr>
          <w:rtl w:val="0"/>
        </w:rPr>
      </w:r>
    </w:p>
    <w:p w:rsidR="00000000" w:rsidDel="00000000" w:rsidP="00000000" w:rsidRDefault="00000000" w:rsidRPr="00000000" w14:paraId="0000000C">
      <w:pPr>
        <w:shd w:fill="ffffff" w:val="clear"/>
        <w:rPr>
          <w:b w:val="1"/>
          <w:sz w:val="20"/>
          <w:szCs w:val="20"/>
          <w:shd w:fill="ffff99" w:val="clear"/>
        </w:rPr>
      </w:pPr>
      <w:r w:rsidDel="00000000" w:rsidR="00000000" w:rsidRPr="00000000">
        <w:rPr>
          <w:rtl w:val="0"/>
        </w:rPr>
      </w:r>
    </w:p>
    <w:p w:rsidR="00000000" w:rsidDel="00000000" w:rsidP="00000000" w:rsidRDefault="00000000" w:rsidRPr="00000000" w14:paraId="0000000D">
      <w:pPr>
        <w:shd w:fill="ffffff" w:val="clear"/>
        <w:ind w:left="567" w:firstLine="0"/>
        <w:rPr>
          <w:sz w:val="20"/>
          <w:szCs w:val="20"/>
          <w:shd w:fill="ffff99" w:val="clear"/>
        </w:rPr>
      </w:pPr>
      <w:r w:rsidDel="00000000" w:rsidR="00000000" w:rsidRPr="00000000">
        <w:rPr>
          <w:b w:val="1"/>
          <w:sz w:val="20"/>
          <w:szCs w:val="20"/>
          <w:shd w:fill="ffff99" w:val="clear"/>
          <w:rtl w:val="0"/>
        </w:rPr>
        <w:t xml:space="preserve">Guidance</w:t>
      </w:r>
      <w:r w:rsidDel="00000000" w:rsidR="00000000" w:rsidRPr="00000000">
        <w:rPr>
          <w:i w:val="1"/>
          <w:sz w:val="20"/>
          <w:szCs w:val="20"/>
          <w:shd w:fill="ffff99" w:val="clear"/>
          <w:rtl w:val="0"/>
        </w:rPr>
        <w:t xml:space="preserve"> (to be deleted before publication)</w:t>
      </w:r>
      <w:r w:rsidDel="00000000" w:rsidR="00000000" w:rsidRPr="00000000">
        <w:rPr>
          <w:sz w:val="20"/>
          <w:szCs w:val="20"/>
          <w:shd w:fill="ffff99" w:val="clear"/>
          <w:rtl w:val="0"/>
        </w:rPr>
        <w:t xml:space="preserve">: </w:t>
      </w:r>
    </w:p>
    <w:p w:rsidR="00000000" w:rsidDel="00000000" w:rsidP="00000000" w:rsidRDefault="00000000" w:rsidRPr="00000000" w14:paraId="0000000E">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0F">
      <w:pPr>
        <w:shd w:fill="ffffff" w:val="clear"/>
        <w:ind w:left="567" w:firstLine="0"/>
        <w:rPr>
          <w:sz w:val="20"/>
          <w:szCs w:val="20"/>
          <w:shd w:fill="ffff99" w:val="clear"/>
        </w:rPr>
      </w:pPr>
      <w:r w:rsidDel="00000000" w:rsidR="00000000" w:rsidRPr="00000000">
        <w:rPr>
          <w:sz w:val="20"/>
          <w:szCs w:val="20"/>
          <w:shd w:fill="ffff99" w:val="clear"/>
          <w:rtl w:val="0"/>
        </w:rPr>
        <w:t xml:space="preserve">The Statement of Requirements (Specification) has two purposes:</w:t>
      </w:r>
    </w:p>
    <w:p w:rsidR="00000000" w:rsidDel="00000000" w:rsidP="00000000" w:rsidRDefault="00000000" w:rsidRPr="00000000" w14:paraId="00000010">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ffffff" w:val="clear"/>
        <w:ind w:left="851" w:firstLine="0"/>
        <w:rPr>
          <w:color w:val="000000"/>
          <w:sz w:val="20"/>
          <w:szCs w:val="20"/>
          <w:shd w:fill="ffff99" w:val="clear"/>
        </w:rPr>
      </w:pPr>
      <w:r w:rsidDel="00000000" w:rsidR="00000000" w:rsidRPr="00000000">
        <w:rPr>
          <w:color w:val="000000"/>
          <w:sz w:val="20"/>
          <w:szCs w:val="20"/>
          <w:shd w:fill="ffff99" w:val="clear"/>
          <w:rtl w:val="0"/>
        </w:rPr>
        <w:t xml:space="preserve">it forms part of the Bid Pack (ITT) and is your opportunity to tell the suppliers what you need to buy</w:t>
      </w:r>
    </w:p>
    <w:p w:rsidR="00000000" w:rsidDel="00000000" w:rsidP="00000000" w:rsidRDefault="00000000" w:rsidRPr="00000000" w14:paraId="00000012">
      <w:pPr>
        <w:shd w:fill="ffffff" w:val="clear"/>
        <w:ind w:left="851" w:firstLine="0"/>
        <w:rPr>
          <w:sz w:val="20"/>
          <w:szCs w:val="20"/>
          <w:shd w:fill="ffff99" w:val="clear"/>
        </w:rPr>
      </w:pP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ffffff" w:val="clear"/>
        <w:ind w:left="851" w:firstLine="0"/>
        <w:rPr>
          <w:color w:val="000000"/>
          <w:sz w:val="20"/>
          <w:szCs w:val="20"/>
          <w:shd w:fill="ffff99" w:val="clear"/>
        </w:rPr>
      </w:pPr>
      <w:r w:rsidDel="00000000" w:rsidR="00000000" w:rsidRPr="00000000">
        <w:rPr>
          <w:color w:val="000000"/>
          <w:sz w:val="20"/>
          <w:szCs w:val="20"/>
          <w:shd w:fill="ffff99" w:val="clear"/>
          <w:rtl w:val="0"/>
        </w:rPr>
        <w:t xml:space="preserve">it forms part of the contract and, along with their bid, will be used by both parties to deliver and manage the contract.  Please write the Statement of Requirements so that it can be inserted into the contract without the need to amend.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ind w:left="567" w:firstLine="0"/>
        <w:rPr>
          <w:color w:val="000000"/>
          <w:sz w:val="20"/>
          <w:szCs w:val="20"/>
          <w:shd w:fill="ffff99" w:val="clear"/>
        </w:rPr>
      </w:pPr>
      <w:r w:rsidDel="00000000" w:rsidR="00000000" w:rsidRPr="00000000">
        <w:rPr>
          <w:rtl w:val="0"/>
        </w:rPr>
      </w:r>
    </w:p>
    <w:p w:rsidR="00000000" w:rsidDel="00000000" w:rsidP="00000000" w:rsidRDefault="00000000" w:rsidRPr="00000000" w14:paraId="00000015">
      <w:pPr>
        <w:shd w:fill="ffffff" w:val="clear"/>
        <w:ind w:left="567" w:firstLine="0"/>
        <w:rPr>
          <w:sz w:val="20"/>
          <w:szCs w:val="20"/>
          <w:shd w:fill="ffff99" w:val="clear"/>
        </w:rPr>
      </w:pPr>
      <w:r w:rsidDel="00000000" w:rsidR="00000000" w:rsidRPr="00000000">
        <w:rPr>
          <w:sz w:val="20"/>
          <w:szCs w:val="20"/>
          <w:shd w:fill="ffff99" w:val="clear"/>
          <w:rtl w:val="0"/>
        </w:rPr>
        <w:t xml:space="preserve">This template can be used to write your Statement of Requirements.  Please note that this is a standard template and not all areas will be relevant to all requirements.  Likewise additional areas may be needed.  The template aims to identify key areas that the supplier may need to know and will help you manage the contract.  Please note that for more complex requirements you may need to include annexes or alternatively you may choose to use a different format. </w:t>
      </w:r>
    </w:p>
    <w:p w:rsidR="00000000" w:rsidDel="00000000" w:rsidP="00000000" w:rsidRDefault="00000000" w:rsidRPr="00000000" w14:paraId="00000016">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17">
      <w:pPr>
        <w:shd w:fill="ffffff" w:val="clear"/>
        <w:ind w:left="567" w:firstLine="0"/>
        <w:rPr>
          <w:sz w:val="20"/>
          <w:szCs w:val="20"/>
          <w:shd w:fill="ffff99" w:val="clear"/>
        </w:rPr>
      </w:pPr>
      <w:r w:rsidDel="00000000" w:rsidR="00000000" w:rsidRPr="00000000">
        <w:rPr>
          <w:sz w:val="20"/>
          <w:szCs w:val="20"/>
          <w:shd w:fill="ffff99" w:val="clear"/>
          <w:rtl w:val="0"/>
        </w:rPr>
        <w:t xml:space="preserve">We suggest reading the Customer Guidance, which can be found on the </w:t>
      </w:r>
      <w:hyperlink r:id="rId8">
        <w:r w:rsidDel="00000000" w:rsidR="00000000" w:rsidRPr="00000000">
          <w:rPr>
            <w:color w:val="0000ff"/>
            <w:sz w:val="20"/>
            <w:szCs w:val="20"/>
            <w:u w:val="single"/>
            <w:shd w:fill="ffff99" w:val="clear"/>
            <w:rtl w:val="0"/>
          </w:rPr>
          <w:t xml:space="preserve">Commercial Agreement website page</w:t>
        </w:r>
      </w:hyperlink>
      <w:r w:rsidDel="00000000" w:rsidR="00000000" w:rsidRPr="00000000">
        <w:rPr>
          <w:sz w:val="20"/>
          <w:szCs w:val="20"/>
          <w:shd w:fill="ffff99" w:val="clear"/>
          <w:rtl w:val="0"/>
        </w:rPr>
        <w:t xml:space="preserve">, before writing your Statement of Requirements</w:t>
      </w:r>
    </w:p>
    <w:p w:rsidR="00000000" w:rsidDel="00000000" w:rsidP="00000000" w:rsidRDefault="00000000" w:rsidRPr="00000000" w14:paraId="00000018">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19">
      <w:pPr>
        <w:shd w:fill="ffffff" w:val="clear"/>
        <w:ind w:left="567" w:firstLine="0"/>
        <w:rPr>
          <w:sz w:val="20"/>
          <w:szCs w:val="20"/>
          <w:shd w:fill="ffff99" w:val="clear"/>
        </w:rPr>
      </w:pPr>
      <w:bookmarkStart w:colFirst="0" w:colLast="0" w:name="_heading=h.49x2ik5" w:id="3"/>
      <w:bookmarkEnd w:id="3"/>
      <w:r w:rsidDel="00000000" w:rsidR="00000000" w:rsidRPr="00000000">
        <w:rPr>
          <w:sz w:val="20"/>
          <w:szCs w:val="20"/>
          <w:shd w:fill="ffff99" w:val="clear"/>
          <w:rtl w:val="0"/>
        </w:rPr>
        <w:t xml:space="preserve">You can find more information on how to write a Statement of Requirements in our </w:t>
      </w:r>
      <w:hyperlink r:id="rId9">
        <w:r w:rsidDel="00000000" w:rsidR="00000000" w:rsidRPr="00000000">
          <w:rPr>
            <w:color w:val="0000ff"/>
            <w:sz w:val="20"/>
            <w:szCs w:val="20"/>
            <w:u w:val="single"/>
            <w:shd w:fill="ffff99" w:val="clear"/>
            <w:rtl w:val="0"/>
          </w:rPr>
          <w:t xml:space="preserve">Procurement Essentials article</w:t>
        </w:r>
      </w:hyperlink>
      <w:r w:rsidDel="00000000" w:rsidR="00000000" w:rsidRPr="00000000">
        <w:rPr>
          <w:sz w:val="20"/>
          <w:szCs w:val="20"/>
          <w:shd w:fill="ffff99" w:val="clear"/>
          <w:rtl w:val="0"/>
        </w:rPr>
        <w:t xml:space="preserve">.  We have included other useful links in this template.  </w:t>
      </w:r>
    </w:p>
    <w:p w:rsidR="00000000" w:rsidDel="00000000" w:rsidP="00000000" w:rsidRDefault="00000000" w:rsidRPr="00000000" w14:paraId="0000001A">
      <w:pPr>
        <w:shd w:fill="ffffff" w:val="clear"/>
        <w:ind w:left="567" w:firstLine="0"/>
        <w:rPr>
          <w:sz w:val="20"/>
          <w:szCs w:val="20"/>
          <w:shd w:fill="ffff99" w:val="clear"/>
        </w:rPr>
      </w:pPr>
      <w:bookmarkStart w:colFirst="0" w:colLast="0" w:name="_heading=h.61d6cf6k7fc8" w:id="4"/>
      <w:bookmarkEnd w:id="4"/>
      <w:r w:rsidDel="00000000" w:rsidR="00000000" w:rsidRPr="00000000">
        <w:rPr>
          <w:rtl w:val="0"/>
        </w:rPr>
      </w:r>
    </w:p>
    <w:p w:rsidR="00000000" w:rsidDel="00000000" w:rsidP="00000000" w:rsidRDefault="00000000" w:rsidRPr="00000000" w14:paraId="0000001B">
      <w:pPr>
        <w:shd w:fill="ffffff" w:val="clear"/>
        <w:ind w:left="567" w:firstLine="0"/>
        <w:rPr>
          <w:sz w:val="20"/>
          <w:szCs w:val="20"/>
          <w:shd w:fill="ffff99" w:val="clear"/>
        </w:rPr>
      </w:pPr>
      <w:bookmarkStart w:colFirst="0" w:colLast="0" w:name="_heading=h.rp36w8uylwe2" w:id="5"/>
      <w:bookmarkEnd w:id="5"/>
      <w:r w:rsidDel="00000000" w:rsidR="00000000" w:rsidRPr="00000000">
        <w:rPr>
          <w:sz w:val="20"/>
          <w:szCs w:val="20"/>
          <w:shd w:fill="ffff99" w:val="clear"/>
          <w:rtl w:val="0"/>
        </w:rPr>
        <w:t xml:space="preserve">Our category experts have a wealth of knowledge and experience and can provide you with support, in particular, where requirements are more complex and/or where you may not have the internal category expertise you need to ensure you have a robust Statement of Requirements </w:t>
      </w:r>
    </w:p>
    <w:p w:rsidR="00000000" w:rsidDel="00000000" w:rsidP="00000000" w:rsidRDefault="00000000" w:rsidRPr="00000000" w14:paraId="0000001C">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1D">
      <w:pPr>
        <w:shd w:fill="ffffff" w:val="clear"/>
        <w:ind w:left="567" w:firstLine="0"/>
        <w:rPr>
          <w:sz w:val="20"/>
          <w:szCs w:val="20"/>
          <w:shd w:fill="ffff99" w:val="clear"/>
        </w:rPr>
      </w:pPr>
      <w:r w:rsidDel="00000000" w:rsidR="00000000" w:rsidRPr="00000000">
        <w:rPr>
          <w:sz w:val="20"/>
          <w:szCs w:val="20"/>
          <w:shd w:fill="ffff99" w:val="clear"/>
          <w:rtl w:val="0"/>
        </w:rPr>
        <w:t xml:space="preserve">Please remember that if you want to evaluate a supplier’s understanding or potential to deliver the contract you need to include the information they need in this document.</w:t>
      </w:r>
    </w:p>
    <w:p w:rsidR="00000000" w:rsidDel="00000000" w:rsidP="00000000" w:rsidRDefault="00000000" w:rsidRPr="00000000" w14:paraId="0000001E">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1F">
      <w:pPr>
        <w:shd w:fill="ffffff" w:val="clear"/>
        <w:ind w:left="567" w:firstLine="0"/>
        <w:rPr>
          <w:sz w:val="20"/>
          <w:szCs w:val="20"/>
          <w:shd w:fill="ffff99" w:val="clear"/>
        </w:rPr>
      </w:pPr>
      <w:r w:rsidDel="00000000" w:rsidR="00000000" w:rsidRPr="00000000">
        <w:rPr>
          <w:sz w:val="20"/>
          <w:szCs w:val="20"/>
          <w:shd w:fill="ffff99" w:val="clear"/>
          <w:rtl w:val="0"/>
        </w:rPr>
        <w:t xml:space="preserve">Please do not change the formatting as this document.  It has been formatted in line with the Bid Pack documentation your Procurement Lead will complete.  For information this document has been formatted using: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numPr>
          <w:ilvl w:val="0"/>
          <w:numId w:val="1"/>
        </w:numPr>
        <w:shd w:fill="ffffff" w:val="clear"/>
        <w:spacing w:after="0" w:lineRule="auto"/>
        <w:ind w:left="851" w:firstLine="0"/>
        <w:jc w:val="left"/>
        <w:rPr>
          <w:sz w:val="20"/>
          <w:szCs w:val="20"/>
        </w:rPr>
      </w:pPr>
      <w:bookmarkStart w:colFirst="0" w:colLast="0" w:name="_heading=h.2et92p0" w:id="6"/>
      <w:bookmarkEnd w:id="6"/>
      <w:r w:rsidDel="00000000" w:rsidR="00000000" w:rsidRPr="00000000">
        <w:rPr>
          <w:sz w:val="20"/>
          <w:szCs w:val="20"/>
          <w:rtl w:val="0"/>
        </w:rPr>
        <w:t xml:space="preserve">Arial Font</w:t>
      </w:r>
    </w:p>
    <w:p w:rsidR="00000000" w:rsidDel="00000000" w:rsidP="00000000" w:rsidRDefault="00000000" w:rsidRPr="00000000" w14:paraId="00000022">
      <w:pPr>
        <w:pStyle w:val="Heading3"/>
        <w:numPr>
          <w:ilvl w:val="0"/>
          <w:numId w:val="1"/>
        </w:numPr>
        <w:shd w:fill="ffffff" w:val="clear"/>
        <w:spacing w:after="0" w:lineRule="auto"/>
        <w:ind w:left="851" w:firstLine="0"/>
        <w:jc w:val="left"/>
        <w:rPr>
          <w:sz w:val="20"/>
          <w:szCs w:val="20"/>
        </w:rPr>
      </w:pPr>
      <w:r w:rsidDel="00000000" w:rsidR="00000000" w:rsidRPr="00000000">
        <w:rPr>
          <w:sz w:val="20"/>
          <w:szCs w:val="20"/>
          <w:rtl w:val="0"/>
        </w:rPr>
        <w:t xml:space="preserve">Headings remain in 16pt</w:t>
      </w:r>
    </w:p>
    <w:p w:rsidR="00000000" w:rsidDel="00000000" w:rsidP="00000000" w:rsidRDefault="00000000" w:rsidRPr="00000000" w14:paraId="00000023">
      <w:pPr>
        <w:pStyle w:val="Heading3"/>
        <w:numPr>
          <w:ilvl w:val="0"/>
          <w:numId w:val="1"/>
        </w:numPr>
        <w:shd w:fill="ffffff" w:val="clear"/>
        <w:spacing w:after="0" w:lineRule="auto"/>
        <w:ind w:left="851" w:firstLine="0"/>
        <w:jc w:val="left"/>
        <w:rPr>
          <w:sz w:val="20"/>
          <w:szCs w:val="20"/>
        </w:rPr>
      </w:pPr>
      <w:r w:rsidDel="00000000" w:rsidR="00000000" w:rsidRPr="00000000">
        <w:rPr>
          <w:sz w:val="20"/>
          <w:szCs w:val="20"/>
          <w:rtl w:val="0"/>
        </w:rPr>
        <w:t xml:space="preserve">Sub Headings in 14pt</w:t>
      </w:r>
    </w:p>
    <w:p w:rsidR="00000000" w:rsidDel="00000000" w:rsidP="00000000" w:rsidRDefault="00000000" w:rsidRPr="00000000" w14:paraId="00000024">
      <w:pPr>
        <w:pStyle w:val="Heading3"/>
        <w:numPr>
          <w:ilvl w:val="0"/>
          <w:numId w:val="1"/>
        </w:numPr>
        <w:shd w:fill="ffffff" w:val="clear"/>
        <w:spacing w:after="0" w:lineRule="auto"/>
        <w:ind w:left="851" w:firstLine="0"/>
        <w:jc w:val="left"/>
        <w:rPr>
          <w:sz w:val="20"/>
          <w:szCs w:val="20"/>
        </w:rPr>
      </w:pPr>
      <w:r w:rsidDel="00000000" w:rsidR="00000000" w:rsidRPr="00000000">
        <w:rPr>
          <w:sz w:val="20"/>
          <w:szCs w:val="20"/>
          <w:rtl w:val="0"/>
        </w:rPr>
        <w:t xml:space="preserve">Body of document in 12pt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hd w:fill="ffffff" w:val="clear"/>
        <w:ind w:left="567" w:firstLine="0"/>
        <w:rPr>
          <w:sz w:val="20"/>
          <w:szCs w:val="20"/>
          <w:shd w:fill="ffff99" w:val="clear"/>
        </w:rPr>
      </w:pPr>
      <w:r w:rsidDel="00000000" w:rsidR="00000000" w:rsidRPr="00000000">
        <w:rPr>
          <w:sz w:val="20"/>
          <w:szCs w:val="20"/>
          <w:shd w:fill="ffff99" w:val="clear"/>
          <w:rtl w:val="0"/>
        </w:rPr>
        <w:t xml:space="preserve">For more information about the </w:t>
      </w:r>
      <w:hyperlink r:id="rId10">
        <w:r w:rsidDel="00000000" w:rsidR="00000000" w:rsidRPr="00000000">
          <w:rPr>
            <w:sz w:val="20"/>
            <w:szCs w:val="20"/>
            <w:shd w:fill="ffff99" w:val="clear"/>
            <w:rtl w:val="0"/>
          </w:rPr>
          <w:t xml:space="preserve">Assisted Procurement Service please explore our website.</w:t>
        </w:r>
      </w:hyperlink>
      <w:r w:rsidDel="00000000" w:rsidR="00000000" w:rsidRPr="00000000">
        <w:rPr>
          <w:sz w:val="20"/>
          <w:szCs w:val="20"/>
          <w:shd w:fill="ffff99" w:val="clear"/>
          <w:rtl w:val="0"/>
        </w:rPr>
        <w:t xml:space="preserve">  You can also find all our </w:t>
      </w:r>
      <w:hyperlink r:id="rId11">
        <w:r w:rsidDel="00000000" w:rsidR="00000000" w:rsidRPr="00000000">
          <w:rPr>
            <w:sz w:val="20"/>
            <w:szCs w:val="20"/>
            <w:shd w:fill="ffff99" w:val="clear"/>
            <w:rtl w:val="0"/>
          </w:rPr>
          <w:t xml:space="preserve">Procurement Essential articles, along with lots of other information</w:t>
        </w:r>
      </w:hyperlink>
      <w:r w:rsidDel="00000000" w:rsidR="00000000" w:rsidRPr="00000000">
        <w:rPr>
          <w:sz w:val="20"/>
          <w:szCs w:val="20"/>
          <w:shd w:fill="ffff99" w:val="clear"/>
          <w:rtl w:val="0"/>
        </w:rPr>
        <w:t xml:space="preserve">, which may be of interest to you.</w:t>
      </w:r>
    </w:p>
    <w:p w:rsidR="00000000" w:rsidDel="00000000" w:rsidP="00000000" w:rsidRDefault="00000000" w:rsidRPr="00000000" w14:paraId="00000028">
      <w:pPr>
        <w:shd w:fill="ffffff" w:val="clear"/>
        <w:ind w:left="567" w:firstLine="0"/>
        <w:rPr>
          <w:sz w:val="20"/>
          <w:szCs w:val="20"/>
          <w:shd w:fill="ffff99" w:val="clear"/>
        </w:rPr>
      </w:pPr>
      <w:r w:rsidDel="00000000" w:rsidR="00000000" w:rsidRPr="00000000">
        <w:rPr>
          <w:rtl w:val="0"/>
        </w:rPr>
      </w:r>
    </w:p>
    <w:p w:rsidR="00000000" w:rsidDel="00000000" w:rsidP="00000000" w:rsidRDefault="00000000" w:rsidRPr="00000000" w14:paraId="00000029">
      <w:pPr>
        <w:shd w:fill="ffffff" w:val="clear"/>
        <w:ind w:left="567" w:firstLine="0"/>
        <w:rPr>
          <w:sz w:val="20"/>
          <w:szCs w:val="20"/>
          <w:shd w:fill="ffff99" w:val="clear"/>
        </w:rPr>
      </w:pPr>
      <w:r w:rsidDel="00000000" w:rsidR="00000000" w:rsidRPr="00000000">
        <w:rPr>
          <w:sz w:val="20"/>
          <w:szCs w:val="20"/>
          <w:shd w:fill="ffff99" w:val="clear"/>
          <w:rtl w:val="0"/>
        </w:rPr>
        <w:t xml:space="preserve">Please send your completed Statement of Requirements and Request for Procurement Action form to </w:t>
      </w:r>
      <w:hyperlink r:id="rId12">
        <w:r w:rsidDel="00000000" w:rsidR="00000000" w:rsidRPr="00000000">
          <w:rPr>
            <w:sz w:val="20"/>
            <w:szCs w:val="20"/>
            <w:shd w:fill="ffff99" w:val="clear"/>
            <w:rtl w:val="0"/>
          </w:rPr>
          <w:t xml:space="preserve">info@crowncommercial.gov.uk</w:t>
        </w:r>
      </w:hyperlink>
      <w:r w:rsidDel="00000000" w:rsidR="00000000" w:rsidRPr="00000000">
        <w:rPr>
          <w:sz w:val="20"/>
          <w:szCs w:val="20"/>
          <w:shd w:fill="ffff99" w:val="clear"/>
          <w:rtl w:val="0"/>
        </w:rPr>
        <w:t xml:space="preserve">.  Please insert ‘Assisted Procurement Service – New Procurement’ in the subject of the email.  </w:t>
      </w:r>
    </w:p>
    <w:p w:rsidR="00000000" w:rsidDel="00000000" w:rsidP="00000000" w:rsidRDefault="00000000" w:rsidRPr="00000000" w14:paraId="0000002A">
      <w:pPr>
        <w:shd w:fill="ffffff" w:val="clear"/>
        <w:ind w:left="567" w:firstLine="0"/>
        <w:rPr>
          <w:b w:val="1"/>
          <w:color w:val="000000"/>
          <w:sz w:val="20"/>
          <w:szCs w:val="20"/>
        </w:rPr>
      </w:pPr>
      <w:bookmarkStart w:colFirst="0" w:colLast="0" w:name="_heading=h.1pxezwc" w:id="7"/>
      <w:bookmarkEnd w:id="7"/>
      <w:r w:rsidDel="00000000" w:rsidR="00000000" w:rsidRPr="00000000">
        <w:br w:type="page"/>
      </w:r>
      <w:r w:rsidDel="00000000" w:rsidR="00000000" w:rsidRPr="00000000">
        <w:rPr>
          <w:b w:val="1"/>
          <w:color w:val="000000"/>
          <w:sz w:val="20"/>
          <w:szCs w:val="20"/>
          <w:rtl w:val="0"/>
        </w:rPr>
        <w:t xml:space="preserve">CONTENTS</w:t>
      </w:r>
    </w:p>
    <w:p w:rsidR="00000000" w:rsidDel="00000000" w:rsidP="00000000" w:rsidRDefault="00000000" w:rsidRPr="00000000" w14:paraId="0000002B">
      <w:pPr>
        <w:rPr>
          <w:sz w:val="20"/>
          <w:szCs w:val="20"/>
        </w:rPr>
      </w:pPr>
      <w:r w:rsidDel="00000000" w:rsidR="00000000" w:rsidRPr="00000000">
        <w:rPr>
          <w:rtl w:val="0"/>
        </w:rPr>
      </w:r>
    </w:p>
    <w:sdt>
      <w:sdtPr>
        <w:id w:val="-1629313897"/>
        <w:docPartObj>
          <w:docPartGallery w:val="Table of Contents"/>
          <w:docPartUnique w:val="1"/>
        </w:docPartObj>
      </w:sdtPr>
      <w:sdtContent>
        <w:p w:rsidR="00000000" w:rsidDel="00000000" w:rsidP="00000000" w:rsidRDefault="00000000" w:rsidRPr="00000000" w14:paraId="0000002C">
          <w:pPr>
            <w:widowControl w:val="0"/>
            <w:tabs>
              <w:tab w:val="right" w:leader="none" w:pos="12000"/>
            </w:tabs>
            <w:spacing w:before="60" w:lineRule="auto"/>
            <w:rPr>
              <w:b w:val="1"/>
              <w:color w:val="000000"/>
            </w:rPr>
          </w:pPr>
          <w:r w:rsidDel="00000000" w:rsidR="00000000" w:rsidRPr="00000000">
            <w:fldChar w:fldCharType="begin"/>
            <w:instrText xml:space="preserve"> TOC \h \u \z \t "Heading 1,1,"</w:instrText>
            <w:fldChar w:fldCharType="separate"/>
          </w:r>
          <w:hyperlink w:anchor="_heading=h.2p2csry">
            <w:r w:rsidDel="00000000" w:rsidR="00000000" w:rsidRPr="00000000">
              <w:rPr>
                <w:smallCaps w:val="1"/>
                <w:color w:val="000000"/>
                <w:rtl w:val="0"/>
              </w:rPr>
              <w:t xml:space="preserve">1. PURPOSE AND OVERVIEW OF THE REQUIREMENT</w:t>
              <w:tab/>
              <w:t xml:space="preserve">4</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rPr>
              <w:b w:val="1"/>
              <w:color w:val="000000"/>
            </w:rPr>
          </w:pPr>
          <w:hyperlink w:anchor="_heading=h.147n2zr">
            <w:r w:rsidDel="00000000" w:rsidR="00000000" w:rsidRPr="00000000">
              <w:rPr>
                <w:smallCaps w:val="1"/>
                <w:color w:val="000000"/>
                <w:rtl w:val="0"/>
              </w:rPr>
              <w:t xml:space="preserve">2. BACKGROUND TO THE BUYER</w:t>
              <w:tab/>
              <w:t xml:space="preserve">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rPr>
              <w:b w:val="1"/>
              <w:color w:val="000000"/>
            </w:rPr>
          </w:pPr>
          <w:hyperlink w:anchor="_heading=h.3o7alnk">
            <w:r w:rsidDel="00000000" w:rsidR="00000000" w:rsidRPr="00000000">
              <w:rPr>
                <w:smallCaps w:val="1"/>
                <w:color w:val="000000"/>
                <w:rtl w:val="0"/>
              </w:rPr>
              <w:t xml:space="preserve">3. BACKGROUND TO THE REQUIREMENT</w:t>
              <w:tab/>
              <w:t xml:space="preserve">4</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rPr>
              <w:b w:val="1"/>
              <w:color w:val="000000"/>
            </w:rPr>
          </w:pPr>
          <w:hyperlink w:anchor="_heading=h.23ckvvd">
            <w:r w:rsidDel="00000000" w:rsidR="00000000" w:rsidRPr="00000000">
              <w:rPr>
                <w:smallCaps w:val="1"/>
                <w:color w:val="000000"/>
                <w:rtl w:val="0"/>
              </w:rPr>
              <w:t xml:space="preserve">4. DEFINITIONS (GUIDANCE – PLEASE ADD ADDITIONAL ROWS IF NEEDED)</w:t>
              <w:tab/>
              <w:t xml:space="preserve">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rPr>
              <w:b w:val="1"/>
              <w:color w:val="000000"/>
            </w:rPr>
          </w:pPr>
          <w:hyperlink w:anchor="_heading=h.ihv636">
            <w:r w:rsidDel="00000000" w:rsidR="00000000" w:rsidRPr="00000000">
              <w:rPr>
                <w:smallCaps w:val="1"/>
                <w:color w:val="000000"/>
                <w:rtl w:val="0"/>
              </w:rPr>
              <w:t xml:space="preserve">5. SCOPE OF THE REQUIREMENT</w:t>
              <w:tab/>
              <w:t xml:space="preserve">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rPr>
              <w:b w:val="1"/>
              <w:color w:val="000000"/>
            </w:rPr>
          </w:pPr>
          <w:hyperlink w:anchor="_heading=h.32hioqz">
            <w:r w:rsidDel="00000000" w:rsidR="00000000" w:rsidRPr="00000000">
              <w:rPr>
                <w:smallCaps w:val="1"/>
                <w:color w:val="000000"/>
                <w:rtl w:val="0"/>
              </w:rPr>
              <w:t xml:space="preserve">6. MANDATORY DELIVERABLES (SUPPLIER RESPONSIBILITIES)</w:t>
              <w:tab/>
              <w:t xml:space="preserve">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rPr>
              <w:b w:val="1"/>
              <w:color w:val="000000"/>
              <w:sz w:val="20"/>
              <w:szCs w:val="20"/>
            </w:rPr>
          </w:pPr>
          <w:hyperlink w:anchor="_heading=h.1hmsyys">
            <w:r w:rsidDel="00000000" w:rsidR="00000000" w:rsidRPr="00000000">
              <w:rPr>
                <w:smallCaps w:val="1"/>
                <w:color w:val="000000"/>
                <w:rtl w:val="0"/>
              </w:rPr>
              <w:t xml:space="preserve">7. </w:t>
            </w:r>
          </w:hyperlink>
          <w:hyperlink w:anchor="_heading=h.1hmsyys">
            <w:r w:rsidDel="00000000" w:rsidR="00000000" w:rsidRPr="00000000">
              <w:rPr>
                <w:smallCaps w:val="1"/>
                <w:color w:val="000000"/>
                <w:sz w:val="20"/>
                <w:szCs w:val="20"/>
                <w:rtl w:val="0"/>
              </w:rPr>
              <w:t xml:space="preserve">NON-MANDATORY AND OPTIONAL DELIVERABLES (SUPPLIER RESPONSIBILITIES)</w:t>
              <w:tab/>
              <w:t xml:space="preserve">5</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rPr>
              <w:b w:val="1"/>
              <w:color w:val="000000"/>
            </w:rPr>
          </w:pPr>
          <w:hyperlink w:anchor="_heading=h.41mghml">
            <w:r w:rsidDel="00000000" w:rsidR="00000000" w:rsidRPr="00000000">
              <w:rPr>
                <w:smallCaps w:val="1"/>
                <w:color w:val="000000"/>
                <w:rtl w:val="0"/>
              </w:rPr>
              <w:t xml:space="preserve">8. POTENTIAL, ACTUAL OR EXPECTED DELIVERY VOLUMES (IF APPLICABLE)</w:t>
              <w:tab/>
              <w:t xml:space="preserve">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rPr>
              <w:b w:val="1"/>
              <w:color w:val="000000"/>
            </w:rPr>
          </w:pPr>
          <w:hyperlink w:anchor="_heading=h.2grqrue">
            <w:r w:rsidDel="00000000" w:rsidR="00000000" w:rsidRPr="00000000">
              <w:rPr>
                <w:smallCaps w:val="1"/>
                <w:color w:val="000000"/>
                <w:rtl w:val="0"/>
              </w:rPr>
              <w:t xml:space="preserve">9. LOCATION</w:t>
              <w:tab/>
              <w:t xml:space="preserve">6</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rPr>
              <w:b w:val="1"/>
              <w:color w:val="000000"/>
            </w:rPr>
          </w:pPr>
          <w:hyperlink w:anchor="_heading=h.vx1227">
            <w:r w:rsidDel="00000000" w:rsidR="00000000" w:rsidRPr="00000000">
              <w:rPr>
                <w:smallCaps w:val="1"/>
                <w:color w:val="000000"/>
                <w:rtl w:val="0"/>
              </w:rPr>
              <w:t xml:space="preserve">10. BUYER RESPONSIBILITIES</w:t>
              <w:tab/>
              <w:t xml:space="preserve">6</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rPr>
              <w:b w:val="1"/>
              <w:color w:val="000000"/>
            </w:rPr>
          </w:pPr>
          <w:hyperlink w:anchor="_heading=h.3fwokq0">
            <w:r w:rsidDel="00000000" w:rsidR="00000000" w:rsidRPr="00000000">
              <w:rPr>
                <w:smallCaps w:val="1"/>
                <w:color w:val="000000"/>
                <w:rtl w:val="0"/>
              </w:rPr>
              <w:t xml:space="preserve">11. KEY MILESTONES AND DELIVERABLES</w:t>
              <w:tab/>
              <w:t xml:space="preserve">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rPr>
              <w:b w:val="1"/>
              <w:color w:val="000000"/>
            </w:rPr>
          </w:pPr>
          <w:hyperlink w:anchor="_heading=h.1v1yuxt">
            <w:r w:rsidDel="00000000" w:rsidR="00000000" w:rsidRPr="00000000">
              <w:rPr>
                <w:smallCaps w:val="1"/>
                <w:color w:val="000000"/>
                <w:rtl w:val="0"/>
              </w:rPr>
              <w:t xml:space="preserve">12. SUSTAINABILITY AND CARBON NET ZERO</w:t>
              <w:tab/>
              <w:t xml:space="preserve">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rPr>
              <w:b w:val="1"/>
              <w:color w:val="000000"/>
            </w:rPr>
          </w:pPr>
          <w:hyperlink w:anchor="_heading=h.plhr2bchbfb2">
            <w:r w:rsidDel="00000000" w:rsidR="00000000" w:rsidRPr="00000000">
              <w:rPr>
                <w:color w:val="000000"/>
                <w:rtl w:val="0"/>
              </w:rPr>
              <w:t xml:space="preserve">13. SOCIAL VALUE</w:t>
              <w:tab/>
              <w:t xml:space="preserve">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rPr>
              <w:b w:val="1"/>
              <w:color w:val="000000"/>
            </w:rPr>
          </w:pPr>
          <w:hyperlink w:anchor="_heading=h.2u6wntf">
            <w:r w:rsidDel="00000000" w:rsidR="00000000" w:rsidRPr="00000000">
              <w:rPr>
                <w:smallCaps w:val="1"/>
                <w:color w:val="000000"/>
                <w:rtl w:val="0"/>
              </w:rPr>
              <w:t xml:space="preserve">14. STAFF AND CUSTOMER SERVICE</w:t>
              <w:tab/>
              <w:t xml:space="preserve">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rPr>
              <w:b w:val="1"/>
              <w:color w:val="000000"/>
            </w:rPr>
          </w:pPr>
          <w:hyperlink w:anchor="_heading=h.19c6y18">
            <w:r w:rsidDel="00000000" w:rsidR="00000000" w:rsidRPr="00000000">
              <w:rPr>
                <w:smallCaps w:val="1"/>
                <w:color w:val="000000"/>
                <w:rtl w:val="0"/>
              </w:rPr>
              <w:t xml:space="preserve">15. CONTINUOUS IMPROVEMENT</w:t>
              <w:tab/>
              <w:t xml:space="preserve">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rPr>
              <w:b w:val="1"/>
              <w:color w:val="000000"/>
            </w:rPr>
          </w:pPr>
          <w:hyperlink w:anchor="_heading=h.3tbugp1">
            <w:r w:rsidDel="00000000" w:rsidR="00000000" w:rsidRPr="00000000">
              <w:rPr>
                <w:smallCaps w:val="1"/>
                <w:color w:val="000000"/>
                <w:rtl w:val="0"/>
              </w:rPr>
              <w:t xml:space="preserve">16. SECURITY AND CONFIDENTIALITY REQUIREMENTS</w:t>
              <w:tab/>
              <w:t xml:space="preserve">7</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rPr>
              <w:b w:val="1"/>
              <w:color w:val="000000"/>
            </w:rPr>
          </w:pPr>
          <w:hyperlink w:anchor="_heading=h.28h4qwu">
            <w:r w:rsidDel="00000000" w:rsidR="00000000" w:rsidRPr="00000000">
              <w:rPr>
                <w:smallCaps w:val="1"/>
                <w:color w:val="000000"/>
                <w:rtl w:val="0"/>
              </w:rPr>
              <w:t xml:space="preserve">17. PRICING MECHANISM</w:t>
              <w:tab/>
              <w:t xml:space="preserve">8</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rPr>
              <w:b w:val="1"/>
              <w:color w:val="000000"/>
            </w:rPr>
          </w:pPr>
          <w:hyperlink w:anchor="_heading=h.nmf14n">
            <w:r w:rsidDel="00000000" w:rsidR="00000000" w:rsidRPr="00000000">
              <w:rPr>
                <w:smallCaps w:val="1"/>
                <w:color w:val="000000"/>
                <w:rtl w:val="0"/>
              </w:rPr>
              <w:t xml:space="preserve">18. PAYMENT AND INVOICING</w:t>
              <w:tab/>
              <w:t xml:space="preserve">8</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Rule="auto"/>
            <w:rPr>
              <w:b w:val="1"/>
              <w:color w:val="000000"/>
            </w:rPr>
          </w:pPr>
          <w:hyperlink w:anchor="_heading=h.37m2jsg">
            <w:r w:rsidDel="00000000" w:rsidR="00000000" w:rsidRPr="00000000">
              <w:rPr>
                <w:smallCaps w:val="1"/>
                <w:color w:val="000000"/>
                <w:rtl w:val="0"/>
              </w:rPr>
              <w:t xml:space="preserve">19. CONTRACT MANAGEMENT AND KEY PERFORMANCE INDICATORS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F">
      <w:pPr>
        <w:pStyle w:val="Heading1"/>
        <w:spacing w:after="0" w:lineRule="auto"/>
        <w:ind w:firstLine="720"/>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numPr>
          <w:ilvl w:val="0"/>
          <w:numId w:val="3"/>
        </w:numPr>
        <w:spacing w:after="0" w:lineRule="auto"/>
        <w:ind w:left="709" w:hanging="709"/>
        <w:jc w:val="left"/>
        <w:rPr>
          <w:sz w:val="20"/>
          <w:szCs w:val="20"/>
        </w:rPr>
      </w:pPr>
      <w:bookmarkStart w:colFirst="0" w:colLast="0" w:name="_heading=h.2p2csry" w:id="8"/>
      <w:bookmarkEnd w:id="8"/>
      <w:r w:rsidDel="00000000" w:rsidR="00000000" w:rsidRPr="00000000">
        <w:rPr>
          <w:sz w:val="20"/>
          <w:szCs w:val="20"/>
          <w:rtl w:val="0"/>
        </w:rPr>
        <w:t xml:space="preserve">PURPOSE AND OVERVIEW OF THE REQUIREMENT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numPr>
          <w:ilvl w:val="1"/>
          <w:numId w:val="3"/>
        </w:numPr>
        <w:spacing w:after="0" w:lineRule="auto"/>
        <w:ind w:left="709" w:hanging="709"/>
        <w:jc w:val="left"/>
        <w:rPr/>
      </w:pPr>
      <w:bookmarkStart w:colFirst="0" w:colLast="0" w:name="_heading=h.tyjcwt" w:id="9"/>
      <w:bookmarkEnd w:id="9"/>
      <w:r w:rsidDel="00000000" w:rsidR="00000000" w:rsidRPr="00000000">
        <w:rPr>
          <w:sz w:val="20"/>
          <w:szCs w:val="20"/>
          <w:shd w:fill="ffff99" w:val="clear"/>
          <w:rtl w:val="0"/>
        </w:rPr>
        <w:t xml:space="preserve">Please write a high-level summary of the requirement which will help the supplier to quickly understand why you need this contract.</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numPr>
          <w:ilvl w:val="0"/>
          <w:numId w:val="3"/>
        </w:numPr>
        <w:spacing w:after="0" w:lineRule="auto"/>
        <w:ind w:left="709" w:hanging="709"/>
        <w:jc w:val="left"/>
        <w:rPr>
          <w:sz w:val="20"/>
          <w:szCs w:val="20"/>
        </w:rPr>
      </w:pPr>
      <w:bookmarkStart w:colFirst="0" w:colLast="0" w:name="_heading=h.147n2zr" w:id="10"/>
      <w:bookmarkEnd w:id="10"/>
      <w:r w:rsidDel="00000000" w:rsidR="00000000" w:rsidRPr="00000000">
        <w:rPr>
          <w:sz w:val="20"/>
          <w:szCs w:val="20"/>
          <w:rtl w:val="0"/>
        </w:rPr>
        <w:t xml:space="preserve">BACKGROUND TO THE BUYER</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write a brief, and relevant, background to your department / organisation.  This will help the supplier understand who your department / organisation is and what your core purpose is.  You may want to include a link to your website, if this would help the supplier.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numPr>
          <w:ilvl w:val="0"/>
          <w:numId w:val="3"/>
        </w:numPr>
        <w:spacing w:after="0" w:lineRule="auto"/>
        <w:ind w:left="709" w:hanging="709"/>
        <w:jc w:val="left"/>
        <w:rPr>
          <w:sz w:val="20"/>
          <w:szCs w:val="20"/>
        </w:rPr>
      </w:pPr>
      <w:bookmarkStart w:colFirst="0" w:colLast="0" w:name="_heading=h.3o7alnk" w:id="11"/>
      <w:bookmarkEnd w:id="11"/>
      <w:r w:rsidDel="00000000" w:rsidR="00000000" w:rsidRPr="00000000">
        <w:rPr>
          <w:sz w:val="20"/>
          <w:szCs w:val="20"/>
          <w:rtl w:val="0"/>
        </w:rPr>
        <w:t xml:space="preserve">BACKGROUND TO THE REQUIREMENT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numPr>
          <w:ilvl w:val="1"/>
          <w:numId w:val="3"/>
        </w:numPr>
        <w:spacing w:after="0" w:lineRule="auto"/>
        <w:ind w:left="709" w:hanging="709"/>
        <w:jc w:val="left"/>
        <w:rPr/>
      </w:pPr>
      <w:bookmarkStart w:colFirst="0" w:colLast="0" w:name="_heading=h.4d34og8" w:id="12"/>
      <w:bookmarkEnd w:id="12"/>
      <w:r w:rsidDel="00000000" w:rsidR="00000000" w:rsidRPr="00000000">
        <w:rPr>
          <w:sz w:val="20"/>
          <w:szCs w:val="20"/>
          <w:shd w:fill="ffff99" w:val="clear"/>
          <w:rtl w:val="0"/>
        </w:rPr>
        <w:t xml:space="preserve">Please include any details relating to the requirement’s background and the events leading up to the goods/services being required.  It is helpful to say why the requirement is needed, it’s importance to key stakeholders (organisation, tax payer, public etc.) and any other relevant information that provides context to the requirement.</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include details about the existing contract, if there is one, and any information the supplier needs to know about the current contract(s).  This may include who the incumbent supplier is, how long they have had the contract, when the contract is due to expire and whether TUPE may apply to this contract. This is helpful for suppliers and will reduce clarification questions. </w:t>
      </w:r>
      <w:r w:rsidDel="00000000" w:rsidR="00000000" w:rsidRPr="00000000">
        <w:rPr>
          <w:sz w:val="20"/>
          <w:szCs w:val="20"/>
          <w:rtl w:val="0"/>
        </w:rPr>
        <w:t xml:space="preserve">You may want to include a link to the Transparency publication on Contracts Finder.</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4E">
      <w:pPr>
        <w:pStyle w:val="Heading2"/>
        <w:numPr>
          <w:ilvl w:val="1"/>
          <w:numId w:val="3"/>
        </w:numPr>
        <w:spacing w:after="0" w:lineRule="auto"/>
        <w:ind w:left="709" w:hanging="709"/>
        <w:jc w:val="left"/>
        <w:rPr/>
      </w:pPr>
      <w:r w:rsidDel="00000000" w:rsidR="00000000" w:rsidRPr="00000000">
        <w:rPr>
          <w:sz w:val="20"/>
          <w:szCs w:val="20"/>
          <w:rtl w:val="0"/>
        </w:rPr>
        <w:t xml:space="preserve">Please include any other suppliers or key stakeholders the supplier will need to work with.  This is often relevant where the requirement is part of a bigger project.  You may want to include a link to the Transparency publication on Contracts Finder.</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1"/>
        <w:numPr>
          <w:ilvl w:val="0"/>
          <w:numId w:val="3"/>
        </w:numPr>
        <w:spacing w:after="0" w:lineRule="auto"/>
        <w:ind w:left="709" w:hanging="709"/>
        <w:jc w:val="left"/>
        <w:rPr>
          <w:b w:val="0"/>
          <w:sz w:val="20"/>
          <w:szCs w:val="20"/>
        </w:rPr>
      </w:pPr>
      <w:bookmarkStart w:colFirst="0" w:colLast="0" w:name="_heading=h.23ckvvd" w:id="13"/>
      <w:bookmarkEnd w:id="13"/>
      <w:r w:rsidDel="00000000" w:rsidR="00000000" w:rsidRPr="00000000">
        <w:rPr>
          <w:sz w:val="20"/>
          <w:szCs w:val="20"/>
          <w:rtl w:val="0"/>
        </w:rPr>
        <w:t xml:space="preserve">DEFINITIONS (GUIDANCE – PLEASE ADD ADDITIONAL ROWS IF NEEDED)</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bl>
      <w:tblPr>
        <w:tblStyle w:val="Table1"/>
        <w:tblW w:w="902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3"/>
        <w:gridCol w:w="6251"/>
        <w:tblGridChange w:id="0">
          <w:tblGrid>
            <w:gridCol w:w="2773"/>
            <w:gridCol w:w="6251"/>
          </w:tblGrid>
        </w:tblGridChange>
      </w:tblGrid>
      <w:tr>
        <w:trPr>
          <w:cantSplit w:val="0"/>
          <w:trHeight w:val="364" w:hRule="atLeast"/>
          <w:tblHeader w:val="0"/>
        </w:trPr>
        <w:tc>
          <w:tcPr>
            <w:shd w:fill="b8cce4"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ind w:left="709" w:hanging="709"/>
              <w:jc w:val="left"/>
              <w:rPr>
                <w:color w:val="000000"/>
                <w:sz w:val="20"/>
                <w:szCs w:val="20"/>
                <w:highlight w:val="yellow"/>
              </w:rPr>
            </w:pPr>
            <w:r w:rsidDel="00000000" w:rsidR="00000000" w:rsidRPr="00000000">
              <w:rPr>
                <w:color w:val="000000"/>
                <w:sz w:val="20"/>
                <w:szCs w:val="20"/>
                <w:rtl w:val="0"/>
              </w:rPr>
              <w:t xml:space="preserve">Expression or Acronym</w:t>
            </w:r>
            <w:r w:rsidDel="00000000" w:rsidR="00000000" w:rsidRPr="00000000">
              <w:rPr>
                <w:rtl w:val="0"/>
              </w:rPr>
            </w:r>
          </w:p>
        </w:tc>
        <w:tc>
          <w:tcPr>
            <w:shd w:fill="b8cce4"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ind w:left="709" w:hanging="709"/>
              <w:jc w:val="left"/>
              <w:rPr>
                <w:color w:val="000000"/>
                <w:sz w:val="20"/>
                <w:szCs w:val="20"/>
                <w:highlight w:val="yellow"/>
              </w:rPr>
            </w:pPr>
            <w:r w:rsidDel="00000000" w:rsidR="00000000" w:rsidRPr="00000000">
              <w:rPr>
                <w:color w:val="000000"/>
                <w:sz w:val="20"/>
                <w:szCs w:val="20"/>
                <w:rtl w:val="0"/>
              </w:rPr>
              <w:t xml:space="preserve">Definition</w:t>
            </w:r>
            <w:r w:rsidDel="00000000" w:rsidR="00000000" w:rsidRPr="00000000">
              <w:rPr>
                <w:rtl w:val="0"/>
              </w:rPr>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Insert acronym</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jc w:val="left"/>
              <w:rPr>
                <w:b w:val="0"/>
                <w:color w:val="000000"/>
                <w:sz w:val="20"/>
                <w:szCs w:val="20"/>
                <w:highlight w:val="yellow"/>
              </w:rPr>
            </w:pPr>
            <w:r w:rsidDel="00000000" w:rsidR="00000000" w:rsidRPr="00000000">
              <w:rPr>
                <w:b w:val="0"/>
                <w:color w:val="000000"/>
                <w:sz w:val="20"/>
                <w:szCs w:val="20"/>
                <w:rtl w:val="0"/>
              </w:rPr>
              <w:t xml:space="preserve">means </w:t>
            </w:r>
            <w:r w:rsidDel="00000000" w:rsidR="00000000" w:rsidRPr="00000000">
              <w:rPr>
                <w:b w:val="0"/>
                <w:color w:val="000000"/>
                <w:sz w:val="20"/>
                <w:szCs w:val="20"/>
                <w:shd w:fill="ffff99" w:val="clear"/>
                <w:rtl w:val="0"/>
              </w:rPr>
              <w:t xml:space="preserve">Insert an unambiguous meaning, for the purposes of this procurement, to avoid disputes later on.</w:t>
            </w:r>
            <w:r w:rsidDel="00000000" w:rsidR="00000000" w:rsidRPr="00000000">
              <w:rPr>
                <w:rtl w:val="0"/>
              </w:rPr>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ind w:left="709" w:hanging="709"/>
              <w:jc w:val="left"/>
              <w:rPr>
                <w:b w:val="0"/>
                <w:color w:val="000000"/>
                <w:sz w:val="20"/>
                <w:szCs w:val="20"/>
                <w:shd w:fill="ffff99" w:val="clear"/>
              </w:rPr>
            </w:pPr>
            <w:r w:rsidDel="00000000" w:rsidR="00000000" w:rsidRPr="00000000">
              <w:rPr>
                <w:b w:val="0"/>
                <w:color w:val="000000"/>
                <w:sz w:val="20"/>
                <w:szCs w:val="20"/>
                <w:shd w:fill="ffff99" w:val="clear"/>
                <w:rtl w:val="0"/>
              </w:rPr>
              <w:t xml:space="preserve">Insert acronym</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jc w:val="left"/>
              <w:rPr>
                <w:b w:val="0"/>
                <w:color w:val="000000"/>
                <w:sz w:val="20"/>
                <w:szCs w:val="20"/>
              </w:rPr>
            </w:pPr>
            <w:r w:rsidDel="00000000" w:rsidR="00000000" w:rsidRPr="00000000">
              <w:rPr>
                <w:b w:val="0"/>
                <w:color w:val="000000"/>
                <w:sz w:val="20"/>
                <w:szCs w:val="20"/>
                <w:rtl w:val="0"/>
              </w:rPr>
              <w:t xml:space="preserve">means </w:t>
            </w:r>
            <w:r w:rsidDel="00000000" w:rsidR="00000000" w:rsidRPr="00000000">
              <w:rPr>
                <w:b w:val="0"/>
                <w:color w:val="000000"/>
                <w:sz w:val="20"/>
                <w:szCs w:val="20"/>
                <w:shd w:fill="ffff99" w:val="clear"/>
                <w:rtl w:val="0"/>
              </w:rPr>
              <w:t xml:space="preserve">Insert an unambiguous meaning, for the purposes of this procurement, to avoid disputes later on.</w:t>
            </w:r>
            <w:r w:rsidDel="00000000" w:rsidR="00000000" w:rsidRPr="00000000">
              <w:rPr>
                <w:rtl w:val="0"/>
              </w:rPr>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ind w:left="709" w:hanging="709"/>
              <w:jc w:val="left"/>
              <w:rPr>
                <w:b w:val="0"/>
                <w:color w:val="000000"/>
                <w:sz w:val="20"/>
                <w:szCs w:val="20"/>
                <w:shd w:fill="ffff99" w:val="clear"/>
              </w:rPr>
            </w:pPr>
            <w:r w:rsidDel="00000000" w:rsidR="00000000" w:rsidRPr="00000000">
              <w:rPr>
                <w:b w:val="0"/>
                <w:color w:val="000000"/>
                <w:sz w:val="20"/>
                <w:szCs w:val="20"/>
                <w:shd w:fill="ffff99" w:val="clear"/>
                <w:rtl w:val="0"/>
              </w:rPr>
              <w:t xml:space="preserve">Insert acronym</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jc w:val="left"/>
              <w:rPr>
                <w:b w:val="0"/>
                <w:color w:val="000000"/>
                <w:sz w:val="20"/>
                <w:szCs w:val="20"/>
                <w:highlight w:val="yellow"/>
              </w:rPr>
            </w:pPr>
            <w:r w:rsidDel="00000000" w:rsidR="00000000" w:rsidRPr="00000000">
              <w:rPr>
                <w:b w:val="0"/>
                <w:color w:val="000000"/>
                <w:sz w:val="20"/>
                <w:szCs w:val="20"/>
                <w:rtl w:val="0"/>
              </w:rPr>
              <w:t xml:space="preserve">means </w:t>
            </w:r>
            <w:r w:rsidDel="00000000" w:rsidR="00000000" w:rsidRPr="00000000">
              <w:rPr>
                <w:b w:val="0"/>
                <w:color w:val="000000"/>
                <w:sz w:val="20"/>
                <w:szCs w:val="20"/>
                <w:shd w:fill="ffff99" w:val="clear"/>
                <w:rtl w:val="0"/>
              </w:rPr>
              <w:t xml:space="preserve">Insert an unambiguous meaning, for the purposes of this procurement, to avoid disputes later on.</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numPr>
          <w:ilvl w:val="0"/>
          <w:numId w:val="3"/>
        </w:numPr>
        <w:spacing w:after="0" w:lineRule="auto"/>
        <w:ind w:left="709" w:hanging="709"/>
        <w:jc w:val="left"/>
        <w:rPr>
          <w:sz w:val="20"/>
          <w:szCs w:val="20"/>
        </w:rPr>
      </w:pPr>
      <w:bookmarkStart w:colFirst="0" w:colLast="0" w:name="_heading=h.ihv636" w:id="14"/>
      <w:bookmarkEnd w:id="14"/>
      <w:r w:rsidDel="00000000" w:rsidR="00000000" w:rsidRPr="00000000">
        <w:rPr>
          <w:sz w:val="20"/>
          <w:szCs w:val="20"/>
          <w:rtl w:val="0"/>
        </w:rPr>
        <w:t xml:space="preserve">SCOPE OF THE REQUIREMENT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The following areas are in scope:</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Please provide a detailed outline of the requirement stating what is in scope: Please include references to any mandatory or non-mandatory (optional) requirements – you may want to link this to the section(s) below.</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The following areas are not in scope and the buyer does not intend to pay for these goods / services:</w:t>
      </w:r>
      <w:r w:rsidDel="00000000" w:rsidR="00000000" w:rsidRPr="00000000">
        <w:rPr>
          <w:rtl w:val="0"/>
        </w:rPr>
      </w:r>
    </w:p>
    <w:p w:rsidR="00000000" w:rsidDel="00000000" w:rsidP="00000000" w:rsidRDefault="00000000" w:rsidRPr="00000000" w14:paraId="00000063">
      <w:pPr>
        <w:pStyle w:val="Heading2"/>
        <w:spacing w:after="0" w:lineRule="auto"/>
        <w:ind w:firstLine="1440"/>
        <w:jc w:val="left"/>
        <w:rPr>
          <w:sz w:val="20"/>
          <w:szCs w:val="20"/>
          <w:shd w:fill="ffff99" w:val="clear"/>
        </w:rPr>
      </w:pPr>
      <w:r w:rsidDel="00000000" w:rsidR="00000000" w:rsidRPr="00000000">
        <w:rPr>
          <w:rtl w:val="0"/>
        </w:rPr>
      </w:r>
    </w:p>
    <w:p w:rsidR="00000000" w:rsidDel="00000000" w:rsidP="00000000" w:rsidRDefault="00000000" w:rsidRPr="00000000" w14:paraId="00000064">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Please insert any additional deliverables you think the supplier may include in their bid that you do not need / want.  This may be more relevant, but not exclusively, where the goods / services are different from a previous requirement, you only need part of a service that is often delivered as a bigger requirement, another supplier is delivering the work, it is being undertaken in house, the scope of work has changed following market engagement.  </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numPr>
          <w:ilvl w:val="0"/>
          <w:numId w:val="3"/>
        </w:numPr>
        <w:spacing w:after="0" w:lineRule="auto"/>
        <w:ind w:left="709" w:hanging="709"/>
        <w:jc w:val="left"/>
        <w:rPr>
          <w:sz w:val="20"/>
          <w:szCs w:val="20"/>
        </w:rPr>
      </w:pPr>
      <w:bookmarkStart w:colFirst="0" w:colLast="0" w:name="_heading=h.32hioqz" w:id="15"/>
      <w:bookmarkEnd w:id="15"/>
      <w:r w:rsidDel="00000000" w:rsidR="00000000" w:rsidRPr="00000000">
        <w:rPr>
          <w:sz w:val="20"/>
          <w:szCs w:val="20"/>
          <w:rtl w:val="0"/>
        </w:rPr>
        <w:t xml:space="preserve">MANDATORY DELIVERABLES (SUPPLIER RESPONSIBILITIES)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This is the most important part of the Statement of Requirements.  Please include a detailed description of all the requirements and contract deliverables. </w:t>
      </w:r>
      <w:r w:rsidDel="00000000" w:rsidR="00000000" w:rsidRPr="00000000">
        <w:rPr>
          <w:rtl w:val="0"/>
        </w:rPr>
      </w:r>
    </w:p>
    <w:p w:rsidR="00000000" w:rsidDel="00000000" w:rsidP="00000000" w:rsidRDefault="00000000" w:rsidRPr="00000000" w14:paraId="00000069">
      <w:pPr>
        <w:rPr/>
      </w:pPr>
      <w:r w:rsidDel="00000000" w:rsidR="00000000" w:rsidRPr="00000000">
        <w:rPr>
          <w:shd w:fill="ffff99" w:val="clear"/>
          <w:rtl w:val="0"/>
        </w:rPr>
        <w:t xml:space="preserve"> </w:t>
      </w:r>
      <w:r w:rsidDel="00000000" w:rsidR="00000000" w:rsidRPr="00000000">
        <w:rPr>
          <w:rtl w:val="0"/>
        </w:rPr>
      </w:r>
    </w:p>
    <w:p w:rsidR="00000000" w:rsidDel="00000000" w:rsidP="00000000" w:rsidRDefault="00000000" w:rsidRPr="00000000" w14:paraId="0000006A">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You should include everything that you need from the supplier.  Think about what the suppliers needs to know.  You should not assume the supplier knows what you need or what you expect.</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09" w:hanging="709"/>
        <w:rPr>
          <w:color w:val="000000"/>
          <w:sz w:val="20"/>
          <w:szCs w:val="20"/>
          <w:shd w:fill="ffff99" w:val="clear"/>
        </w:rPr>
      </w:pPr>
      <w:r w:rsidDel="00000000" w:rsidR="00000000" w:rsidRPr="00000000">
        <w:rPr>
          <w:rtl w:val="0"/>
        </w:rPr>
      </w:r>
    </w:p>
    <w:p w:rsidR="00000000" w:rsidDel="00000000" w:rsidP="00000000" w:rsidRDefault="00000000" w:rsidRPr="00000000" w14:paraId="0000006C">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Suppliers have an opportunity to ask clarification questions during the tender period.  However, you should aim to provide them with the information they need as this helps reduce potential delays or issues with the evaluation.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09" w:hanging="709"/>
        <w:rPr>
          <w:color w:val="000000"/>
          <w:sz w:val="20"/>
          <w:szCs w:val="20"/>
          <w:shd w:fill="ffff99" w:val="clear"/>
        </w:rPr>
      </w:pPr>
      <w:r w:rsidDel="00000000" w:rsidR="00000000" w:rsidRPr="00000000">
        <w:rPr>
          <w:rtl w:val="0"/>
        </w:rPr>
      </w:r>
    </w:p>
    <w:p w:rsidR="00000000" w:rsidDel="00000000" w:rsidP="00000000" w:rsidRDefault="00000000" w:rsidRPr="00000000" w14:paraId="0000006E">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ensure the requirement is not written in favour of a particular approach, brand, and/or Supplier.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09" w:hanging="709"/>
        <w:rPr>
          <w:color w:val="000000"/>
          <w:sz w:val="20"/>
          <w:szCs w:val="20"/>
          <w:shd w:fill="ffff99" w:val="clear"/>
        </w:rPr>
      </w:pPr>
      <w:r w:rsidDel="00000000" w:rsidR="00000000" w:rsidRPr="00000000">
        <w:rPr>
          <w:rtl w:val="0"/>
        </w:rPr>
      </w:r>
    </w:p>
    <w:p w:rsidR="00000000" w:rsidDel="00000000" w:rsidP="00000000" w:rsidRDefault="00000000" w:rsidRPr="00000000" w14:paraId="00000070">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Requirements must be proportionate and do not intentionally (perceived or actually) reduce the number of suppliers who may want to bid.</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include any training, skills or qualifications that individuals may need to deliver during the contract.</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ensure any functionality, compatibility or acceptance testing requirements are included.</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76">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identify the quality required for contractual outputs including any required quality and or standard accreditation(s).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ensure any relevant transition and / or implementation activity is detailed.  This should include, as minimum, any exit management requirements (including reference to the relevant schedule) and knowledge transfer where applicable.</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2"/>
        <w:numPr>
          <w:ilvl w:val="1"/>
          <w:numId w:val="3"/>
        </w:numPr>
        <w:spacing w:after="0" w:lineRule="auto"/>
        <w:ind w:left="709" w:hanging="709"/>
        <w:jc w:val="left"/>
        <w:rPr/>
      </w:pPr>
      <w:bookmarkStart w:colFirst="0" w:colLast="0" w:name="_heading=h.mnx0xugqryu4" w:id="16"/>
      <w:bookmarkEnd w:id="16"/>
      <w:r w:rsidDel="00000000" w:rsidR="00000000" w:rsidRPr="00000000">
        <w:rPr>
          <w:sz w:val="20"/>
          <w:szCs w:val="20"/>
          <w:shd w:fill="ffff99" w:val="clear"/>
          <w:rtl w:val="0"/>
        </w:rPr>
        <w:t xml:space="preserve">If TUPE may apply you will need to obtain TUPE information from the incumbent supplier and add as an annex to this document and password protected..</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7C">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Please include any relevant acceptance criteria for good/services</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7E">
      <w:pPr>
        <w:pStyle w:val="Heading1"/>
        <w:numPr>
          <w:ilvl w:val="0"/>
          <w:numId w:val="3"/>
        </w:numPr>
        <w:spacing w:after="0" w:lineRule="auto"/>
        <w:ind w:left="709" w:hanging="709"/>
        <w:jc w:val="left"/>
        <w:rPr>
          <w:sz w:val="20"/>
          <w:szCs w:val="20"/>
        </w:rPr>
      </w:pPr>
      <w:bookmarkStart w:colFirst="0" w:colLast="0" w:name="_heading=h.1hmsyys" w:id="17"/>
      <w:bookmarkEnd w:id="17"/>
      <w:r w:rsidDel="00000000" w:rsidR="00000000" w:rsidRPr="00000000">
        <w:rPr>
          <w:sz w:val="20"/>
          <w:szCs w:val="20"/>
          <w:rtl w:val="0"/>
        </w:rPr>
        <w:t xml:space="preserve">NON-MANDATORY AND OPTIONAL DELIVERABLES (SUPPLIER RESPONSIBILITIES)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Please follow the format / advice for mandatory deliverables above and ensure this is captured in Pricing Matrix in a separate tab and made clear this is for information only and will not be evaluated.</w:t>
      </w:r>
      <w:r w:rsidDel="00000000" w:rsidR="00000000" w:rsidRPr="00000000">
        <w:rPr>
          <w:rtl w:val="0"/>
        </w:rPr>
      </w:r>
    </w:p>
    <w:p w:rsidR="00000000" w:rsidDel="00000000" w:rsidP="00000000" w:rsidRDefault="00000000" w:rsidRPr="00000000" w14:paraId="00000081">
      <w:pPr>
        <w:pStyle w:val="Heading2"/>
        <w:spacing w:after="0" w:lineRule="auto"/>
        <w:ind w:firstLine="1440"/>
        <w:jc w:val="left"/>
        <w:rPr>
          <w:sz w:val="20"/>
          <w:szCs w:val="20"/>
          <w:shd w:fill="ffff99" w:val="clear"/>
        </w:rPr>
      </w:pPr>
      <w:r w:rsidDel="00000000" w:rsidR="00000000" w:rsidRPr="00000000">
        <w:rPr>
          <w:rtl w:val="0"/>
        </w:rPr>
      </w:r>
    </w:p>
    <w:p w:rsidR="00000000" w:rsidDel="00000000" w:rsidP="00000000" w:rsidRDefault="00000000" w:rsidRPr="00000000" w14:paraId="00000082">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Non Mandatory or optional services must be within scope of the Commercial Agreement. </w:t>
      </w:r>
      <w:r w:rsidDel="00000000" w:rsidR="00000000" w:rsidRPr="00000000">
        <w:rPr>
          <w:rtl w:val="0"/>
        </w:rPr>
      </w:r>
    </w:p>
    <w:p w:rsidR="00000000" w:rsidDel="00000000" w:rsidP="00000000" w:rsidRDefault="00000000" w:rsidRPr="00000000" w14:paraId="00000083">
      <w:pPr>
        <w:ind w:left="720" w:firstLine="0"/>
        <w:rPr>
          <w:sz w:val="20"/>
          <w:szCs w:val="20"/>
          <w:shd w:fill="ffff99" w:val="clear"/>
        </w:rPr>
      </w:pPr>
      <w:r w:rsidDel="00000000" w:rsidR="00000000" w:rsidRPr="00000000">
        <w:rPr>
          <w:rtl w:val="0"/>
        </w:rPr>
      </w:r>
    </w:p>
    <w:p w:rsidR="00000000" w:rsidDel="00000000" w:rsidP="00000000" w:rsidRDefault="00000000" w:rsidRPr="00000000" w14:paraId="00000084">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note award questions should not be focused on Optional/Non-Mandatory Services.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86">
      <w:pPr>
        <w:pStyle w:val="Heading1"/>
        <w:numPr>
          <w:ilvl w:val="0"/>
          <w:numId w:val="3"/>
        </w:numPr>
        <w:spacing w:after="0" w:lineRule="auto"/>
        <w:ind w:left="709" w:hanging="709"/>
        <w:jc w:val="left"/>
        <w:rPr>
          <w:sz w:val="20"/>
          <w:szCs w:val="20"/>
        </w:rPr>
      </w:pPr>
      <w:bookmarkStart w:colFirst="0" w:colLast="0" w:name="_heading=h.41mghml" w:id="18"/>
      <w:bookmarkEnd w:id="18"/>
      <w:r w:rsidDel="00000000" w:rsidR="00000000" w:rsidRPr="00000000">
        <w:rPr>
          <w:sz w:val="20"/>
          <w:szCs w:val="20"/>
          <w:rtl w:val="0"/>
        </w:rPr>
        <w:t xml:space="preserve">POTENTIAL, ACTUAL OR EXPECTED DELIVERY VOLUMES (IF APPLICABLE)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insert any information relating to expected volumes under the contract.  It is helpful to include any historic volume / spend details (from previous contracts if available / applicable) as this helps the supplier understand. This is to assist the suppliers in assessing the requirement and their capability to meet it throughout the contract duration.</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If volumes cannot be guaranteed, this should be stated.</w:t>
      </w:r>
      <w:r w:rsidDel="00000000" w:rsidR="00000000" w:rsidRPr="00000000">
        <w:rPr>
          <w:rtl w:val="0"/>
        </w:rPr>
      </w:r>
    </w:p>
    <w:p w:rsidR="00000000" w:rsidDel="00000000" w:rsidP="00000000" w:rsidRDefault="00000000" w:rsidRPr="00000000" w14:paraId="0000008B">
      <w:pPr>
        <w:pStyle w:val="Heading2"/>
        <w:numPr>
          <w:ilvl w:val="1"/>
          <w:numId w:val="2"/>
        </w:numPr>
        <w:spacing w:after="0" w:lineRule="auto"/>
        <w:ind w:left="1440" w:firstLine="1440"/>
        <w:jc w:val="left"/>
        <w:rPr>
          <w:sz w:val="20"/>
          <w:szCs w:val="20"/>
          <w:shd w:fill="ffff99" w:val="clear"/>
        </w:rPr>
      </w:pPr>
      <w:r w:rsidDel="00000000" w:rsidR="00000000" w:rsidRPr="00000000">
        <w:rPr>
          <w:rtl w:val="0"/>
        </w:rPr>
      </w:r>
    </w:p>
    <w:p w:rsidR="00000000" w:rsidDel="00000000" w:rsidP="00000000" w:rsidRDefault="00000000" w:rsidRPr="00000000" w14:paraId="0000008C">
      <w:pPr>
        <w:pStyle w:val="Heading1"/>
        <w:numPr>
          <w:ilvl w:val="0"/>
          <w:numId w:val="3"/>
        </w:numPr>
        <w:spacing w:after="0" w:lineRule="auto"/>
        <w:ind w:left="709" w:hanging="709"/>
        <w:jc w:val="left"/>
        <w:rPr>
          <w:sz w:val="20"/>
          <w:szCs w:val="20"/>
        </w:rPr>
      </w:pPr>
      <w:bookmarkStart w:colFirst="0" w:colLast="0" w:name="_heading=h.2grqrue" w:id="19"/>
      <w:bookmarkEnd w:id="19"/>
      <w:r w:rsidDel="00000000" w:rsidR="00000000" w:rsidRPr="00000000">
        <w:rPr>
          <w:sz w:val="20"/>
          <w:szCs w:val="20"/>
          <w:rtl w:val="0"/>
        </w:rPr>
        <w:t xml:space="preserve">LOCATION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Please insert any location and address details for delivery of goods and services.  This may include suppliers working at their own premises with the exception of travel for contract management meetings.  This may include the delivery address(es) for goods.</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1"/>
        <w:numPr>
          <w:ilvl w:val="0"/>
          <w:numId w:val="3"/>
        </w:numPr>
        <w:spacing w:after="0" w:lineRule="auto"/>
        <w:ind w:left="709" w:hanging="709"/>
        <w:jc w:val="left"/>
        <w:rPr>
          <w:sz w:val="20"/>
          <w:szCs w:val="20"/>
        </w:rPr>
      </w:pPr>
      <w:bookmarkStart w:colFirst="0" w:colLast="0" w:name="_heading=h.vx1227" w:id="20"/>
      <w:bookmarkEnd w:id="20"/>
      <w:r w:rsidDel="00000000" w:rsidR="00000000" w:rsidRPr="00000000">
        <w:rPr>
          <w:sz w:val="20"/>
          <w:szCs w:val="20"/>
          <w:rtl w:val="0"/>
        </w:rPr>
        <w:t xml:space="preserve">BUYER RESPONSIBILITIES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Please include any buyer responsibilities.  This may include any approvals to proceed during the contract, access to buildings; technology, equipment etc.</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numPr>
          <w:ilvl w:val="0"/>
          <w:numId w:val="3"/>
        </w:numPr>
        <w:spacing w:after="0" w:lineRule="auto"/>
        <w:ind w:left="709" w:hanging="709"/>
        <w:jc w:val="left"/>
        <w:rPr>
          <w:sz w:val="20"/>
          <w:szCs w:val="20"/>
        </w:rPr>
      </w:pPr>
      <w:bookmarkStart w:colFirst="0" w:colLast="0" w:name="_heading=h.3fwokq0" w:id="21"/>
      <w:bookmarkEnd w:id="21"/>
      <w:r w:rsidDel="00000000" w:rsidR="00000000" w:rsidRPr="00000000">
        <w:rPr>
          <w:sz w:val="20"/>
          <w:szCs w:val="20"/>
          <w:rtl w:val="0"/>
        </w:rPr>
        <w:t xml:space="preserve">KEY MILESTONES AND DELIVERABLES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You may want to include any key milestones and/or deliverables that are critical to delivery. Please amend as appropriate to ensure that it is relevant to the requirement.  Please insert additional rows if needed.</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The following Contract milestones/deliverables shall apply:</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2"/>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961"/>
        <w:gridCol w:w="2503"/>
        <w:tblGridChange w:id="0">
          <w:tblGrid>
            <w:gridCol w:w="1555"/>
            <w:gridCol w:w="4961"/>
            <w:gridCol w:w="2503"/>
          </w:tblGrid>
        </w:tblGridChange>
      </w:tblGrid>
      <w:tr>
        <w:trPr>
          <w:cantSplit w:val="0"/>
          <w:trHeight w:val="828" w:hRule="atLeast"/>
          <w:tblHeader w:val="0"/>
        </w:trPr>
        <w:tc>
          <w:tcPr>
            <w:shd w:fill="b8cce4" w:val="cle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Milestone /</w:t>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Deliverable</w:t>
            </w:r>
          </w:p>
        </w:tc>
        <w:tc>
          <w:tcPr>
            <w:shd w:fill="b8cce4" w:val="cle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Description</w:t>
            </w:r>
          </w:p>
        </w:tc>
        <w:tc>
          <w:tcPr>
            <w:shd w:fill="b8cce4" w:val="cle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Timeframe or Delivery Date</w:t>
            </w:r>
          </w:p>
        </w:tc>
      </w:tr>
      <w:tr>
        <w:trPr>
          <w:cantSplit w:val="0"/>
          <w:tblHeader w:val="0"/>
        </w:trPr>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1</w:t>
            </w:r>
            <w:r w:rsidDel="00000000" w:rsidR="00000000" w:rsidRPr="00000000">
              <w:rPr>
                <w:rtl w:val="0"/>
              </w:rPr>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Insert description of key milestone/deliverable</w:t>
            </w:r>
            <w:r w:rsidDel="00000000" w:rsidR="00000000" w:rsidRPr="00000000">
              <w:rPr>
                <w:rtl w:val="0"/>
              </w:rPr>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left="34" w:firstLine="0"/>
              <w:jc w:val="left"/>
              <w:rPr>
                <w:b w:val="0"/>
                <w:color w:val="000000"/>
                <w:sz w:val="20"/>
                <w:szCs w:val="20"/>
                <w:highlight w:val="yellow"/>
              </w:rPr>
            </w:pPr>
            <w:r w:rsidDel="00000000" w:rsidR="00000000" w:rsidRPr="00000000">
              <w:rPr>
                <w:b w:val="0"/>
                <w:color w:val="000000"/>
                <w:sz w:val="20"/>
                <w:szCs w:val="20"/>
                <w:shd w:fill="ffff99" w:val="clear"/>
                <w:rtl w:val="0"/>
              </w:rPr>
              <w:t xml:space="preserve">Within week x of Contract Award or no later than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2</w:t>
            </w:r>
            <w:r w:rsidDel="00000000" w:rsidR="00000000" w:rsidRPr="00000000">
              <w:rPr>
                <w:rtl w:val="0"/>
              </w:rPr>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Insert description of key milestone/deliverable</w:t>
            </w:r>
            <w:r w:rsidDel="00000000" w:rsidR="00000000" w:rsidRPr="00000000">
              <w:rPr>
                <w:rtl w:val="0"/>
              </w:rPr>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left="34" w:firstLine="0"/>
              <w:jc w:val="left"/>
              <w:rPr>
                <w:b w:val="0"/>
                <w:color w:val="000000"/>
                <w:sz w:val="20"/>
                <w:szCs w:val="20"/>
                <w:highlight w:val="yellow"/>
              </w:rPr>
            </w:pPr>
            <w:r w:rsidDel="00000000" w:rsidR="00000000" w:rsidRPr="00000000">
              <w:rPr>
                <w:b w:val="0"/>
                <w:color w:val="000000"/>
                <w:sz w:val="20"/>
                <w:szCs w:val="20"/>
                <w:shd w:fill="ffff99" w:val="clear"/>
                <w:rtl w:val="0"/>
              </w:rPr>
              <w:t xml:space="preserve">Within week x of Contract Award or no later than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3</w:t>
            </w:r>
            <w:r w:rsidDel="00000000" w:rsidR="00000000" w:rsidRPr="00000000">
              <w:rPr>
                <w:rtl w:val="0"/>
              </w:rPr>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Insert description of key milestone/deliverable</w:t>
            </w:r>
            <w:r w:rsidDel="00000000" w:rsidR="00000000" w:rsidRPr="00000000">
              <w:rPr>
                <w:rtl w:val="0"/>
              </w:rPr>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ind w:left="34" w:firstLine="0"/>
              <w:jc w:val="left"/>
              <w:rPr>
                <w:b w:val="0"/>
                <w:color w:val="000000"/>
                <w:sz w:val="20"/>
                <w:szCs w:val="20"/>
                <w:highlight w:val="yellow"/>
              </w:rPr>
            </w:pPr>
            <w:r w:rsidDel="00000000" w:rsidR="00000000" w:rsidRPr="00000000">
              <w:rPr>
                <w:b w:val="0"/>
                <w:color w:val="000000"/>
                <w:sz w:val="20"/>
                <w:szCs w:val="20"/>
                <w:shd w:fill="ffff99" w:val="clear"/>
                <w:rtl w:val="0"/>
              </w:rPr>
              <w:t xml:space="preserve">Within week x of Contract Award or no later than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4</w:t>
            </w:r>
            <w:r w:rsidDel="00000000" w:rsidR="00000000" w:rsidRPr="00000000">
              <w:rPr>
                <w:rtl w:val="0"/>
              </w:rPr>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left="709" w:hanging="709"/>
              <w:jc w:val="left"/>
              <w:rPr>
                <w:b w:val="0"/>
                <w:color w:val="000000"/>
                <w:sz w:val="20"/>
                <w:szCs w:val="20"/>
                <w:highlight w:val="yellow"/>
              </w:rPr>
            </w:pPr>
            <w:r w:rsidDel="00000000" w:rsidR="00000000" w:rsidRPr="00000000">
              <w:rPr>
                <w:b w:val="0"/>
                <w:color w:val="000000"/>
                <w:sz w:val="20"/>
                <w:szCs w:val="20"/>
                <w:shd w:fill="ffff99" w:val="clear"/>
                <w:rtl w:val="0"/>
              </w:rPr>
              <w:t xml:space="preserve">Insert description of key milestone/deliverable</w:t>
            </w:r>
            <w:r w:rsidDel="00000000" w:rsidR="00000000" w:rsidRPr="00000000">
              <w:rPr>
                <w:rtl w:val="0"/>
              </w:rPr>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ind w:left="34" w:firstLine="0"/>
              <w:jc w:val="left"/>
              <w:rPr>
                <w:b w:val="0"/>
                <w:color w:val="000000"/>
                <w:sz w:val="20"/>
                <w:szCs w:val="20"/>
              </w:rPr>
            </w:pPr>
            <w:r w:rsidDel="00000000" w:rsidR="00000000" w:rsidRPr="00000000">
              <w:rPr>
                <w:b w:val="0"/>
                <w:color w:val="000000"/>
                <w:sz w:val="20"/>
                <w:szCs w:val="20"/>
                <w:shd w:fill="ffff99" w:val="clear"/>
                <w:rtl w:val="0"/>
              </w:rPr>
              <w:t xml:space="preserve">Within week x of Contract Award or no later than --/--/----</w:t>
            </w:r>
            <w:r w:rsidDel="00000000" w:rsidR="00000000" w:rsidRPr="00000000">
              <w:rPr>
                <w:rtl w:val="0"/>
              </w:rPr>
            </w:r>
          </w:p>
        </w:tc>
      </w:tr>
    </w:tbl>
    <w:p w:rsidR="00000000" w:rsidDel="00000000" w:rsidP="00000000" w:rsidRDefault="00000000" w:rsidRPr="00000000" w14:paraId="000000AA">
      <w:pPr>
        <w:rPr/>
      </w:pPr>
      <w:bookmarkStart w:colFirst="0" w:colLast="0" w:name="_heading=h.lnxbz9" w:id="22"/>
      <w:bookmarkEnd w:id="22"/>
      <w:r w:rsidDel="00000000" w:rsidR="00000000" w:rsidRPr="00000000">
        <w:rPr>
          <w:rtl w:val="0"/>
        </w:rPr>
      </w:r>
    </w:p>
    <w:p w:rsidR="00000000" w:rsidDel="00000000" w:rsidP="00000000" w:rsidRDefault="00000000" w:rsidRPr="00000000" w14:paraId="000000AB">
      <w:pPr>
        <w:pStyle w:val="Heading1"/>
        <w:numPr>
          <w:ilvl w:val="0"/>
          <w:numId w:val="3"/>
        </w:numPr>
        <w:spacing w:after="0" w:lineRule="auto"/>
        <w:ind w:left="709" w:hanging="709"/>
        <w:jc w:val="left"/>
        <w:rPr>
          <w:sz w:val="20"/>
          <w:szCs w:val="20"/>
        </w:rPr>
      </w:pPr>
      <w:bookmarkStart w:colFirst="0" w:colLast="0" w:name="_heading=h.1v1yuxt" w:id="23"/>
      <w:bookmarkEnd w:id="23"/>
      <w:r w:rsidDel="00000000" w:rsidR="00000000" w:rsidRPr="00000000">
        <w:rPr>
          <w:sz w:val="20"/>
          <w:szCs w:val="20"/>
          <w:rtl w:val="0"/>
        </w:rPr>
        <w:t xml:space="preserve">SUSTAINABILITY AND CARBON NET ZERO</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include details of any sustainability considerations the supplier needs to be aware of and/or deliver.</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2"/>
        <w:numPr>
          <w:ilvl w:val="1"/>
          <w:numId w:val="3"/>
        </w:numPr>
        <w:spacing w:after="0" w:lineRule="auto"/>
        <w:ind w:left="709" w:hanging="709"/>
        <w:jc w:val="left"/>
        <w:rPr>
          <w:shd w:fill="ffff99" w:val="clear"/>
        </w:rPr>
      </w:pPr>
      <w:r w:rsidDel="00000000" w:rsidR="00000000" w:rsidRPr="00000000">
        <w:rPr>
          <w:sz w:val="20"/>
          <w:szCs w:val="20"/>
          <w:shd w:fill="ffff99" w:val="clear"/>
          <w:rtl w:val="0"/>
        </w:rPr>
        <w:t xml:space="preserve">You may want to read our </w:t>
      </w:r>
      <w:hyperlink r:id="rId13">
        <w:r w:rsidDel="00000000" w:rsidR="00000000" w:rsidRPr="00000000">
          <w:rPr>
            <w:color w:val="0000ff"/>
            <w:sz w:val="20"/>
            <w:szCs w:val="20"/>
            <w:u w:val="single"/>
            <w:shd w:fill="ffff99" w:val="clear"/>
            <w:rtl w:val="0"/>
          </w:rPr>
          <w:t xml:space="preserve">Procurement Essentials article</w:t>
        </w:r>
      </w:hyperlink>
      <w:r w:rsidDel="00000000" w:rsidR="00000000" w:rsidRPr="00000000">
        <w:rPr>
          <w:sz w:val="20"/>
          <w:szCs w:val="20"/>
          <w:shd w:fill="ffff99" w:val="clear"/>
          <w:rtl w:val="0"/>
        </w:rPr>
        <w:t xml:space="preserve">.</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1"/>
        <w:numPr>
          <w:ilvl w:val="0"/>
          <w:numId w:val="3"/>
        </w:numPr>
        <w:spacing w:after="0" w:lineRule="auto"/>
        <w:ind w:left="709" w:hanging="709"/>
        <w:jc w:val="left"/>
        <w:rPr>
          <w:sz w:val="20"/>
          <w:szCs w:val="20"/>
        </w:rPr>
      </w:pPr>
      <w:bookmarkStart w:colFirst="0" w:colLast="0" w:name="_heading=h.plhr2bchbfb2" w:id="24"/>
      <w:bookmarkEnd w:id="24"/>
      <w:r w:rsidDel="00000000" w:rsidR="00000000" w:rsidRPr="00000000">
        <w:rPr>
          <w:sz w:val="20"/>
          <w:szCs w:val="20"/>
          <w:rtl w:val="0"/>
        </w:rPr>
        <w:t xml:space="preserve">SOCIAL VALUE</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B3">
      <w:pPr>
        <w:numPr>
          <w:ilvl w:val="1"/>
          <w:numId w:val="3"/>
        </w:numPr>
        <w:pBdr>
          <w:top w:space="0" w:sz="0" w:val="nil"/>
          <w:left w:space="0" w:sz="0" w:val="nil"/>
          <w:bottom w:space="0" w:sz="0" w:val="nil"/>
          <w:right w:space="0" w:sz="0" w:val="nil"/>
          <w:between w:space="0" w:sz="0" w:val="nil"/>
        </w:pBdr>
        <w:ind w:left="709" w:hanging="709"/>
        <w:rPr>
          <w:color w:val="000000"/>
          <w:shd w:fill="ffff99" w:val="clear"/>
        </w:rPr>
      </w:pPr>
      <w:r w:rsidDel="00000000" w:rsidR="00000000" w:rsidRPr="00000000">
        <w:rPr>
          <w:color w:val="000000"/>
          <w:sz w:val="20"/>
          <w:szCs w:val="20"/>
          <w:shd w:fill="ffff99" w:val="clear"/>
          <w:rtl w:val="0"/>
        </w:rPr>
        <w:t xml:space="preserve">You must refer to the Commercial Agreement that you are buying from to see which social value themes </w:t>
      </w:r>
      <w:r w:rsidDel="00000000" w:rsidR="00000000" w:rsidRPr="00000000">
        <w:rPr>
          <w:sz w:val="20"/>
          <w:szCs w:val="20"/>
          <w:shd w:fill="ffff99" w:val="clear"/>
          <w:rtl w:val="0"/>
        </w:rPr>
        <w:t xml:space="preserve">apply</w:t>
      </w:r>
      <w:r w:rsidDel="00000000" w:rsidR="00000000" w:rsidRPr="00000000">
        <w:rPr>
          <w:color w:val="000000"/>
          <w:sz w:val="20"/>
          <w:szCs w:val="20"/>
          <w:shd w:fill="ffff99" w:val="clear"/>
          <w:rtl w:val="0"/>
        </w:rPr>
        <w:t xml:space="preserve"> to this requirement.</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709" w:hanging="709"/>
        <w:rPr>
          <w:color w:val="000000"/>
          <w:sz w:val="20"/>
          <w:szCs w:val="20"/>
          <w:shd w:fill="ffff99" w:val="clear"/>
        </w:rPr>
      </w:pPr>
      <w:r w:rsidDel="00000000" w:rsidR="00000000" w:rsidRPr="00000000">
        <w:rPr>
          <w:rtl w:val="0"/>
        </w:rPr>
      </w:r>
    </w:p>
    <w:p w:rsidR="00000000" w:rsidDel="00000000" w:rsidP="00000000" w:rsidRDefault="00000000" w:rsidRPr="00000000" w14:paraId="000000B5">
      <w:pPr>
        <w:numPr>
          <w:ilvl w:val="1"/>
          <w:numId w:val="3"/>
        </w:numPr>
        <w:pBdr>
          <w:top w:space="0" w:sz="0" w:val="nil"/>
          <w:left w:space="0" w:sz="0" w:val="nil"/>
          <w:bottom w:space="0" w:sz="0" w:val="nil"/>
          <w:right w:space="0" w:sz="0" w:val="nil"/>
          <w:between w:space="0" w:sz="0" w:val="nil"/>
        </w:pBdr>
        <w:ind w:left="709" w:hanging="709"/>
        <w:rPr>
          <w:color w:val="000000"/>
        </w:rPr>
      </w:pPr>
      <w:r w:rsidDel="00000000" w:rsidR="00000000" w:rsidRPr="00000000">
        <w:rPr>
          <w:color w:val="000000"/>
          <w:sz w:val="20"/>
          <w:szCs w:val="20"/>
          <w:shd w:fill="ffff99" w:val="clear"/>
          <w:rtl w:val="0"/>
        </w:rPr>
        <w:t xml:space="preserve">Please include any relevant and proportionate social value requirements that suppliers need to support under this contract.  Your Procurement Lead will help you write a social value question(s) that suppliers will need to include in their bid.</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numPr>
          <w:ilvl w:val="1"/>
          <w:numId w:val="3"/>
        </w:numPr>
        <w:ind w:left="709" w:hanging="709"/>
        <w:rPr/>
      </w:pPr>
      <w:r w:rsidDel="00000000" w:rsidR="00000000" w:rsidRPr="00000000">
        <w:rPr>
          <w:sz w:val="20"/>
          <w:szCs w:val="20"/>
          <w:rtl w:val="0"/>
        </w:rPr>
        <w:t xml:space="preserve">If you feel you need a better understanding of social value you may wish to:</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B9">
      <w:pPr>
        <w:numPr>
          <w:ilvl w:val="2"/>
          <w:numId w:val="3"/>
        </w:numPr>
        <w:ind w:left="1418" w:hanging="709"/>
        <w:rPr>
          <w:sz w:val="20"/>
          <w:szCs w:val="20"/>
        </w:rPr>
      </w:pPr>
      <w:r w:rsidDel="00000000" w:rsidR="00000000" w:rsidRPr="00000000">
        <w:rPr>
          <w:sz w:val="20"/>
          <w:szCs w:val="20"/>
          <w:shd w:fill="ffff99" w:val="clear"/>
          <w:rtl w:val="0"/>
        </w:rPr>
        <w:t xml:space="preserve">Read the </w:t>
      </w:r>
      <w:hyperlink r:id="rId14">
        <w:r w:rsidDel="00000000" w:rsidR="00000000" w:rsidRPr="00000000">
          <w:rPr>
            <w:color w:val="0000ff"/>
            <w:sz w:val="20"/>
            <w:szCs w:val="20"/>
            <w:u w:val="single"/>
            <w:shd w:fill="ffff99" w:val="clear"/>
            <w:rtl w:val="0"/>
          </w:rPr>
          <w:t xml:space="preserve">Procurement Policy Note (PPN) 6/20 – Taking Account of Social Value in the Award of Central Government Contracts</w:t>
        </w:r>
      </w:hyperlink>
      <w:r w:rsidDel="00000000" w:rsidR="00000000" w:rsidRPr="00000000">
        <w:rPr>
          <w:sz w:val="20"/>
          <w:szCs w:val="20"/>
          <w:shd w:fill="ffff99" w:val="clear"/>
          <w:rtl w:val="0"/>
        </w:rPr>
        <w:t xml:space="preserve">.  The PPN states that social value should be explicitly evaluated in all central government procurement, where the requirements are related and proportionate to the subject-matter of the contract, rather than just ‘considered’.</w:t>
      </w:r>
      <w:r w:rsidDel="00000000" w:rsidR="00000000" w:rsidRPr="00000000">
        <w:rPr>
          <w:rtl w:val="0"/>
        </w:rPr>
      </w:r>
    </w:p>
    <w:p w:rsidR="00000000" w:rsidDel="00000000" w:rsidP="00000000" w:rsidRDefault="00000000" w:rsidRPr="00000000" w14:paraId="000000BA">
      <w:pPr>
        <w:ind w:left="1418" w:hanging="709"/>
        <w:rPr>
          <w:sz w:val="20"/>
          <w:szCs w:val="20"/>
        </w:rPr>
      </w:pPr>
      <w:r w:rsidDel="00000000" w:rsidR="00000000" w:rsidRPr="00000000">
        <w:rPr>
          <w:rtl w:val="0"/>
        </w:rPr>
      </w:r>
    </w:p>
    <w:p w:rsidR="00000000" w:rsidDel="00000000" w:rsidP="00000000" w:rsidRDefault="00000000" w:rsidRPr="00000000" w14:paraId="000000BB">
      <w:pPr>
        <w:numPr>
          <w:ilvl w:val="2"/>
          <w:numId w:val="3"/>
        </w:numPr>
        <w:ind w:left="1418" w:hanging="709"/>
        <w:rPr>
          <w:sz w:val="20"/>
          <w:szCs w:val="20"/>
        </w:rPr>
      </w:pPr>
      <w:r w:rsidDel="00000000" w:rsidR="00000000" w:rsidRPr="00000000">
        <w:rPr>
          <w:sz w:val="20"/>
          <w:szCs w:val="20"/>
          <w:rtl w:val="0"/>
        </w:rPr>
        <w:t xml:space="preserve">Explore our </w:t>
      </w:r>
      <w:hyperlink r:id="rId15">
        <w:r w:rsidDel="00000000" w:rsidR="00000000" w:rsidRPr="00000000">
          <w:rPr>
            <w:color w:val="0000ff"/>
            <w:sz w:val="20"/>
            <w:szCs w:val="20"/>
            <w:u w:val="single"/>
            <w:rtl w:val="0"/>
          </w:rPr>
          <w:t xml:space="preserve">social value website</w:t>
        </w:r>
      </w:hyperlink>
      <w:r w:rsidDel="00000000" w:rsidR="00000000" w:rsidRPr="00000000">
        <w:rPr>
          <w:sz w:val="20"/>
          <w:szCs w:val="20"/>
          <w:rtl w:val="0"/>
        </w:rPr>
        <w:t xml:space="preserve"> which has lots of useful information or read our </w:t>
      </w:r>
      <w:hyperlink r:id="rId16">
        <w:r w:rsidDel="00000000" w:rsidR="00000000" w:rsidRPr="00000000">
          <w:rPr>
            <w:color w:val="0000ff"/>
            <w:sz w:val="20"/>
            <w:szCs w:val="20"/>
            <w:u w:val="single"/>
            <w:rtl w:val="0"/>
          </w:rPr>
          <w:t xml:space="preserve">Procurement Essentials article</w:t>
        </w:r>
      </w:hyperlink>
      <w:r w:rsidDel="00000000" w:rsidR="00000000" w:rsidRPr="00000000">
        <w:rPr>
          <w:rtl w:val="0"/>
        </w:rPr>
      </w:r>
    </w:p>
    <w:p w:rsidR="00000000" w:rsidDel="00000000" w:rsidP="00000000" w:rsidRDefault="00000000" w:rsidRPr="00000000" w14:paraId="000000BC">
      <w:pPr>
        <w:ind w:left="1418" w:hanging="709"/>
        <w:rPr>
          <w:sz w:val="20"/>
          <w:szCs w:val="20"/>
        </w:rPr>
      </w:pPr>
      <w:r w:rsidDel="00000000" w:rsidR="00000000" w:rsidRPr="00000000">
        <w:rPr>
          <w:rtl w:val="0"/>
        </w:rPr>
      </w:r>
    </w:p>
    <w:p w:rsidR="00000000" w:rsidDel="00000000" w:rsidP="00000000" w:rsidRDefault="00000000" w:rsidRPr="00000000" w14:paraId="000000BD">
      <w:pPr>
        <w:numPr>
          <w:ilvl w:val="2"/>
          <w:numId w:val="3"/>
        </w:numPr>
        <w:ind w:left="1418" w:hanging="709"/>
        <w:rPr>
          <w:sz w:val="20"/>
          <w:szCs w:val="20"/>
        </w:rPr>
      </w:pPr>
      <w:r w:rsidDel="00000000" w:rsidR="00000000" w:rsidRPr="00000000">
        <w:rPr>
          <w:sz w:val="20"/>
          <w:szCs w:val="20"/>
          <w:rtl w:val="0"/>
        </w:rPr>
        <w:t xml:space="preserve">Complete a Government Commercial College e-learning course - </w:t>
      </w:r>
      <w:hyperlink r:id="rId17">
        <w:r w:rsidDel="00000000" w:rsidR="00000000" w:rsidRPr="00000000">
          <w:rPr>
            <w:color w:val="1155cc"/>
            <w:sz w:val="20"/>
            <w:szCs w:val="20"/>
            <w:u w:val="single"/>
            <w:shd w:fill="ffff99" w:val="clear"/>
            <w:rtl w:val="0"/>
          </w:rPr>
          <w:t xml:space="preserve">‘Social Value for Commercial Success’</w:t>
        </w:r>
      </w:hyperlink>
      <w:r w:rsidDel="00000000" w:rsidR="00000000" w:rsidRPr="00000000">
        <w:rPr>
          <w:sz w:val="20"/>
          <w:szCs w:val="20"/>
          <w:shd w:fill="ffff99" w:val="clear"/>
          <w:rtl w:val="0"/>
        </w:rPr>
        <w:t xml:space="preserve">.  It takes less than one hour to complete and will help you to better understand what social value is, why it is important and how to implement it.</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Style w:val="Heading1"/>
        <w:numPr>
          <w:ilvl w:val="0"/>
          <w:numId w:val="3"/>
        </w:numPr>
        <w:spacing w:after="0" w:lineRule="auto"/>
        <w:ind w:left="709" w:hanging="709"/>
        <w:jc w:val="left"/>
        <w:rPr>
          <w:sz w:val="20"/>
          <w:szCs w:val="20"/>
        </w:rPr>
      </w:pPr>
      <w:bookmarkStart w:colFirst="0" w:colLast="0" w:name="_heading=h.2u6wntf" w:id="25"/>
      <w:bookmarkEnd w:id="25"/>
      <w:r w:rsidDel="00000000" w:rsidR="00000000" w:rsidRPr="00000000">
        <w:rPr>
          <w:sz w:val="20"/>
          <w:szCs w:val="20"/>
          <w:rtl w:val="0"/>
        </w:rPr>
        <w:t xml:space="preserve">STAFF AND CUSTOMER SERVICE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see below some example text relating to Staff and Customer Service, please amend as appropriate including any specific qualifications, experience required by the Supplier to deliver the requirement.</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2"/>
        <w:numPr>
          <w:ilvl w:val="1"/>
          <w:numId w:val="3"/>
        </w:numPr>
        <w:spacing w:after="0" w:lineRule="auto"/>
        <w:ind w:left="709" w:hanging="709"/>
        <w:jc w:val="left"/>
        <w:rPr/>
      </w:pPr>
      <w:r w:rsidDel="00000000" w:rsidR="00000000" w:rsidRPr="00000000">
        <w:rPr>
          <w:sz w:val="20"/>
          <w:szCs w:val="20"/>
          <w:rtl w:val="0"/>
        </w:rPr>
        <w:t xml:space="preserve">The Supplier shall provide a sufficient level of resource throughout the duration of the Contract in order to consistently deliver a quality service.</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2"/>
        <w:numPr>
          <w:ilvl w:val="1"/>
          <w:numId w:val="3"/>
        </w:numPr>
        <w:spacing w:after="0" w:lineRule="auto"/>
        <w:ind w:left="709" w:hanging="709"/>
        <w:jc w:val="left"/>
        <w:rPr/>
      </w:pPr>
      <w:r w:rsidDel="00000000" w:rsidR="00000000" w:rsidRPr="00000000">
        <w:rPr>
          <w:sz w:val="20"/>
          <w:szCs w:val="20"/>
          <w:rtl w:val="0"/>
        </w:rPr>
        <w:t xml:space="preserve">The Supplier’s staff assigned to the Contract shall have the relevant qualifications and experience (as detailed in the Mandatory Requirements Section) to deliver the Contract to the required standard. </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2"/>
        <w:numPr>
          <w:ilvl w:val="1"/>
          <w:numId w:val="3"/>
        </w:numPr>
        <w:spacing w:after="0" w:lineRule="auto"/>
        <w:ind w:left="709" w:hanging="709"/>
        <w:jc w:val="left"/>
        <w:rPr/>
      </w:pPr>
      <w:r w:rsidDel="00000000" w:rsidR="00000000" w:rsidRPr="00000000">
        <w:rPr>
          <w:sz w:val="20"/>
          <w:szCs w:val="20"/>
          <w:rtl w:val="0"/>
        </w:rPr>
        <w:t xml:space="preserve">The Supplier shall ensure that staff understand the Buyer’s vision and objectives and will provide excellent customer service to the Buyer throughout the duration of the Contract.  </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1"/>
        <w:numPr>
          <w:ilvl w:val="0"/>
          <w:numId w:val="3"/>
        </w:numPr>
        <w:spacing w:after="0" w:lineRule="auto"/>
        <w:ind w:left="709" w:hanging="709"/>
        <w:jc w:val="left"/>
        <w:rPr>
          <w:sz w:val="20"/>
          <w:szCs w:val="20"/>
        </w:rPr>
      </w:pPr>
      <w:bookmarkStart w:colFirst="0" w:colLast="0" w:name="_heading=h.19c6y18" w:id="26"/>
      <w:bookmarkEnd w:id="26"/>
      <w:r w:rsidDel="00000000" w:rsidR="00000000" w:rsidRPr="00000000">
        <w:rPr>
          <w:sz w:val="20"/>
          <w:szCs w:val="20"/>
          <w:rtl w:val="0"/>
        </w:rPr>
        <w:t xml:space="preserve">CONTINUOUS IMPROVEMENT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see below example text relating to Continuous Improvement, please amend as appropriate to ensure that it is relevant to the requirement please refer to Call-off Schedule 3 - Continuous Improvement (or equivalent for non Public Sector Contracts) to ensure that they align and do not contradict one another.</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2"/>
        <w:numPr>
          <w:ilvl w:val="1"/>
          <w:numId w:val="3"/>
        </w:numPr>
        <w:spacing w:after="0" w:lineRule="auto"/>
        <w:ind w:left="709" w:hanging="709"/>
        <w:jc w:val="left"/>
        <w:rPr/>
      </w:pPr>
      <w:r w:rsidDel="00000000" w:rsidR="00000000" w:rsidRPr="00000000">
        <w:rPr>
          <w:sz w:val="20"/>
          <w:szCs w:val="20"/>
          <w:rtl w:val="0"/>
        </w:rPr>
        <w:t xml:space="preserve">The Supplier will be expected to continually improve the way in which the required services are to be delivered throughout the Contract duration.</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numPr>
          <w:ilvl w:val="1"/>
          <w:numId w:val="3"/>
        </w:numPr>
        <w:spacing w:after="0" w:lineRule="auto"/>
        <w:ind w:left="709" w:hanging="709"/>
        <w:jc w:val="left"/>
        <w:rPr/>
      </w:pPr>
      <w:r w:rsidDel="00000000" w:rsidR="00000000" w:rsidRPr="00000000">
        <w:rPr>
          <w:sz w:val="20"/>
          <w:szCs w:val="20"/>
          <w:rtl w:val="0"/>
        </w:rPr>
        <w:t xml:space="preserve">The Supplier should present new ways of working to the Buyer during </w:t>
      </w:r>
      <w:r w:rsidDel="00000000" w:rsidR="00000000" w:rsidRPr="00000000">
        <w:rPr>
          <w:sz w:val="20"/>
          <w:szCs w:val="20"/>
          <w:shd w:fill="ffff99" w:val="clear"/>
          <w:rtl w:val="0"/>
        </w:rPr>
        <w:t xml:space="preserve">monthly/quarterly</w:t>
      </w:r>
      <w:r w:rsidDel="00000000" w:rsidR="00000000" w:rsidRPr="00000000">
        <w:rPr>
          <w:sz w:val="20"/>
          <w:szCs w:val="20"/>
          <w:rtl w:val="0"/>
        </w:rPr>
        <w:t xml:space="preserve"> Contract review meetings. </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2"/>
        <w:numPr>
          <w:ilvl w:val="1"/>
          <w:numId w:val="3"/>
        </w:numPr>
        <w:spacing w:after="0" w:lineRule="auto"/>
        <w:ind w:left="709" w:hanging="709"/>
        <w:jc w:val="left"/>
        <w:rPr/>
      </w:pPr>
      <w:r w:rsidDel="00000000" w:rsidR="00000000" w:rsidRPr="00000000">
        <w:rPr>
          <w:sz w:val="20"/>
          <w:szCs w:val="20"/>
          <w:rtl w:val="0"/>
        </w:rPr>
        <w:t xml:space="preserve">Changes to the way in which the Services are to be delivered must be brought to the Buyer’s attention and agreed prior to any changes being implemented.</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1"/>
        <w:numPr>
          <w:ilvl w:val="0"/>
          <w:numId w:val="3"/>
        </w:numPr>
        <w:spacing w:after="0" w:lineRule="auto"/>
        <w:ind w:left="709" w:hanging="709"/>
        <w:jc w:val="left"/>
        <w:rPr>
          <w:sz w:val="20"/>
          <w:szCs w:val="20"/>
        </w:rPr>
      </w:pPr>
      <w:bookmarkStart w:colFirst="0" w:colLast="0" w:name="_heading=h.3tbugp1" w:id="27"/>
      <w:bookmarkEnd w:id="27"/>
      <w:r w:rsidDel="00000000" w:rsidR="00000000" w:rsidRPr="00000000">
        <w:rPr>
          <w:sz w:val="20"/>
          <w:szCs w:val="20"/>
          <w:rtl w:val="0"/>
        </w:rPr>
        <w:t xml:space="preserve">SECURITY AND CONFIDENTIALITY REQUIREMENTS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detail any specific security requirements, vetting and/or accreditation in relation to both the Supplier’s staff and their systems that are in addition to the Call-off Schedule 9 (Security) (or equivalent for non Public Sector Contracts).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detail any confidentiality/security restrictions regarding the content of this Statement of Requirements and/or the results/deliverables of the Contract.</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1"/>
        <w:numPr>
          <w:ilvl w:val="0"/>
          <w:numId w:val="3"/>
        </w:numPr>
        <w:spacing w:after="0" w:lineRule="auto"/>
        <w:ind w:left="709" w:hanging="709"/>
        <w:jc w:val="left"/>
        <w:rPr>
          <w:sz w:val="20"/>
          <w:szCs w:val="20"/>
        </w:rPr>
      </w:pPr>
      <w:bookmarkStart w:colFirst="0" w:colLast="0" w:name="_heading=h.28h4qwu" w:id="28"/>
      <w:bookmarkEnd w:id="28"/>
      <w:r w:rsidDel="00000000" w:rsidR="00000000" w:rsidRPr="00000000">
        <w:rPr>
          <w:sz w:val="20"/>
          <w:szCs w:val="20"/>
          <w:rtl w:val="0"/>
        </w:rPr>
        <w:t xml:space="preserve">PRICING MECHANISM</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detail the pricing mechanism.  You should either include a reference to the Order Form (Call-off Charges paragraph) or if complex then Call-off  Schedule 5 (Pricing) (or equivalent for non Public Sector Contracts). Please do not include suppliers  instruction on how to complete the Price Schedule.  The Price Schedule in the contract must be an explanation of the pricing mechanism and costs once the winning bidder has been determined.</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note that you will work with the Procurement Lead to create a Pricing Schedule that the supplier will complete enabling you to evaluate all bids.  This will include instructions for the supplier</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numPr>
          <w:ilvl w:val="1"/>
          <w:numId w:val="3"/>
        </w:numPr>
        <w:spacing w:after="0" w:lineRule="auto"/>
        <w:ind w:left="709" w:hanging="709"/>
        <w:jc w:val="left"/>
        <w:rPr/>
      </w:pPr>
      <w:r w:rsidDel="00000000" w:rsidR="00000000" w:rsidRPr="00000000">
        <w:rPr>
          <w:sz w:val="20"/>
          <w:szCs w:val="20"/>
          <w:rtl w:val="0"/>
        </w:rPr>
        <w:t xml:space="preserve">All prices are excluding VAT</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709" w:hanging="709"/>
        <w:rPr>
          <w:color w:val="000000"/>
          <w:sz w:val="20"/>
          <w:szCs w:val="20"/>
        </w:rPr>
      </w:pPr>
      <w:r w:rsidDel="00000000" w:rsidR="00000000" w:rsidRPr="00000000">
        <w:rPr>
          <w:rtl w:val="0"/>
        </w:rPr>
      </w:r>
    </w:p>
    <w:p w:rsidR="00000000" w:rsidDel="00000000" w:rsidP="00000000" w:rsidRDefault="00000000" w:rsidRPr="00000000" w14:paraId="000000E1">
      <w:pPr>
        <w:pStyle w:val="Heading2"/>
        <w:numPr>
          <w:ilvl w:val="1"/>
          <w:numId w:val="3"/>
        </w:numPr>
        <w:spacing w:after="0" w:lineRule="auto"/>
        <w:ind w:left="709" w:hanging="709"/>
        <w:jc w:val="left"/>
        <w:rPr>
          <w:smallCaps w:val="1"/>
        </w:rPr>
      </w:pPr>
      <w:r w:rsidDel="00000000" w:rsidR="00000000" w:rsidRPr="00000000">
        <w:rPr>
          <w:sz w:val="20"/>
          <w:szCs w:val="20"/>
          <w:rtl w:val="0"/>
        </w:rPr>
        <w:t xml:space="preserve">All prices are inclusive of expenses, such as travel and subsistence.</w: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 </w:t>
      </w:r>
    </w:p>
    <w:p w:rsidR="00000000" w:rsidDel="00000000" w:rsidP="00000000" w:rsidRDefault="00000000" w:rsidRPr="00000000" w14:paraId="000000E3">
      <w:pPr>
        <w:pStyle w:val="Heading1"/>
        <w:numPr>
          <w:ilvl w:val="0"/>
          <w:numId w:val="3"/>
        </w:numPr>
        <w:spacing w:after="0" w:lineRule="auto"/>
        <w:ind w:left="709" w:hanging="709"/>
        <w:jc w:val="left"/>
        <w:rPr>
          <w:sz w:val="20"/>
          <w:szCs w:val="20"/>
        </w:rPr>
      </w:pPr>
      <w:bookmarkStart w:colFirst="0" w:colLast="0" w:name="_heading=h.nmf14n" w:id="29"/>
      <w:bookmarkEnd w:id="29"/>
      <w:r w:rsidDel="00000000" w:rsidR="00000000" w:rsidRPr="00000000">
        <w:rPr>
          <w:sz w:val="20"/>
          <w:szCs w:val="20"/>
          <w:rtl w:val="0"/>
        </w:rPr>
        <w:t xml:space="preserve">PAYMENT AND INVOICING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include any information required to enable invoicing and payment. This may include information about acceptance and/or milestone payments.</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2"/>
        <w:numPr>
          <w:ilvl w:val="1"/>
          <w:numId w:val="3"/>
        </w:numPr>
        <w:spacing w:after="0" w:lineRule="auto"/>
        <w:ind w:left="709" w:hanging="709"/>
        <w:jc w:val="left"/>
        <w:rPr/>
      </w:pPr>
      <w:r w:rsidDel="00000000" w:rsidR="00000000" w:rsidRPr="00000000">
        <w:rPr>
          <w:color w:val="000000"/>
          <w:sz w:val="20"/>
          <w:szCs w:val="20"/>
          <w:highlight w:val="white"/>
          <w:rtl w:val="0"/>
        </w:rPr>
        <w:t xml:space="preserve">Payment can only be made following satisfactory delivery of pre-agreed certified products and deliverables. </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2"/>
        <w:numPr>
          <w:ilvl w:val="1"/>
          <w:numId w:val="3"/>
        </w:numPr>
        <w:spacing w:after="0" w:lineRule="auto"/>
        <w:ind w:left="709" w:hanging="709"/>
        <w:jc w:val="left"/>
        <w:rPr/>
      </w:pPr>
      <w:r w:rsidDel="00000000" w:rsidR="00000000" w:rsidRPr="00000000">
        <w:rPr>
          <w:color w:val="000000"/>
          <w:sz w:val="20"/>
          <w:szCs w:val="20"/>
          <w:highlight w:val="white"/>
          <w:rtl w:val="0"/>
        </w:rPr>
        <w:t xml:space="preserve">Before payment can be considered, each invoice must include a detailed elemental breakdown of work completed and the associated costs. </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2"/>
        <w:numPr>
          <w:ilvl w:val="1"/>
          <w:numId w:val="3"/>
        </w:numPr>
        <w:spacing w:after="0" w:lineRule="auto"/>
        <w:ind w:left="709" w:hanging="709"/>
        <w:jc w:val="left"/>
        <w:rPr/>
      </w:pPr>
      <w:r w:rsidDel="00000000" w:rsidR="00000000" w:rsidRPr="00000000">
        <w:rPr>
          <w:color w:val="000000"/>
          <w:sz w:val="20"/>
          <w:szCs w:val="20"/>
          <w:highlight w:val="white"/>
          <w:rtl w:val="0"/>
        </w:rPr>
        <w:t xml:space="preserve">Invoices should be submitted to: </w:t>
      </w:r>
      <w:r w:rsidDel="00000000" w:rsidR="00000000" w:rsidRPr="00000000">
        <w:rPr>
          <w:color w:val="000000"/>
          <w:sz w:val="20"/>
          <w:szCs w:val="20"/>
          <w:shd w:fill="ffff99" w:val="clear"/>
          <w:rtl w:val="0"/>
        </w:rPr>
        <w:t xml:space="preserve">please insert an invoicing address</w:t>
      </w:r>
      <w:r w:rsidDel="00000000" w:rsidR="00000000" w:rsidRPr="00000000">
        <w:rPr>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2"/>
        <w:numPr>
          <w:ilvl w:val="1"/>
          <w:numId w:val="3"/>
        </w:numPr>
        <w:spacing w:after="0" w:lineRule="auto"/>
        <w:ind w:left="709" w:hanging="709"/>
        <w:jc w:val="left"/>
        <w:rPr/>
      </w:pPr>
      <w:r w:rsidDel="00000000" w:rsidR="00000000" w:rsidRPr="00000000">
        <w:rPr>
          <w:color w:val="000000"/>
          <w:sz w:val="20"/>
          <w:szCs w:val="20"/>
          <w:shd w:fill="ffff99" w:val="clear"/>
          <w:rtl w:val="0"/>
        </w:rPr>
        <w:t xml:space="preserve">Please include any specific requirements the Supplier must adhere to in relation to your organisation’s purchase to pay process.</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pStyle w:val="Heading1"/>
        <w:numPr>
          <w:ilvl w:val="0"/>
          <w:numId w:val="3"/>
        </w:numPr>
        <w:spacing w:after="0" w:lineRule="auto"/>
        <w:ind w:left="709" w:hanging="709"/>
        <w:jc w:val="left"/>
        <w:rPr>
          <w:sz w:val="20"/>
          <w:szCs w:val="20"/>
        </w:rPr>
      </w:pPr>
      <w:bookmarkStart w:colFirst="0" w:colLast="0" w:name="_heading=h.37m2jsg" w:id="30"/>
      <w:bookmarkEnd w:id="30"/>
      <w:r w:rsidDel="00000000" w:rsidR="00000000" w:rsidRPr="00000000">
        <w:rPr>
          <w:sz w:val="20"/>
          <w:szCs w:val="20"/>
          <w:rtl w:val="0"/>
        </w:rPr>
        <w:t xml:space="preserve">CONTRACT MANAGEMENT AND KEY PERFORMANCE INDICATORS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Please detail how the contract will be managed.  This should include buyer and supplier responsibilities.  You may wish to reference Call-off Schedule 14 - Service Levels (or equivalent for non Public Sector Contracts)  of the draft contract.  </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You should refer to your internal policies and processes.  For central government departments you will need to follow the Contract Management Standards.</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2"/>
        <w:numPr>
          <w:ilvl w:val="1"/>
          <w:numId w:val="3"/>
        </w:numPr>
        <w:spacing w:after="0" w:lineRule="auto"/>
        <w:ind w:left="709" w:hanging="709"/>
        <w:jc w:val="left"/>
        <w:rPr/>
      </w:pPr>
      <w:r w:rsidDel="00000000" w:rsidR="00000000" w:rsidRPr="00000000">
        <w:rPr>
          <w:sz w:val="20"/>
          <w:szCs w:val="20"/>
          <w:rtl w:val="0"/>
        </w:rPr>
        <w:t xml:space="preserve">The Buyer will measure the quality of the Supplier’s delivery by:</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3"/>
        <w:numPr>
          <w:ilvl w:val="2"/>
          <w:numId w:val="3"/>
        </w:numPr>
        <w:spacing w:after="0" w:lineRule="auto"/>
        <w:ind w:left="709" w:hanging="709"/>
        <w:jc w:val="left"/>
        <w:rPr>
          <w:sz w:val="20"/>
          <w:szCs w:val="20"/>
        </w:rPr>
      </w:pPr>
      <w:r w:rsidDel="00000000" w:rsidR="00000000" w:rsidRPr="00000000">
        <w:rPr>
          <w:sz w:val="20"/>
          <w:szCs w:val="20"/>
          <w:shd w:fill="ffff99" w:val="clear"/>
          <w:rtl w:val="0"/>
        </w:rPr>
        <w:t xml:space="preserve">Please provide information of the required service levels and/or KPIs that the supplier will be expected to achieve and against which the supplier’s performance will be assessed. You must ensure that service levels are measurable, relevant, attainable, and drive contractual performance. Please insert in text and include SLAs/KPIs in table form.</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tbl>
      <w:tblPr>
        <w:tblStyle w:val="Table3"/>
        <w:tblW w:w="902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2368"/>
        <w:gridCol w:w="3746"/>
        <w:gridCol w:w="1634"/>
        <w:tblGridChange w:id="0">
          <w:tblGrid>
            <w:gridCol w:w="1276"/>
            <w:gridCol w:w="2368"/>
            <w:gridCol w:w="3746"/>
            <w:gridCol w:w="1634"/>
          </w:tblGrid>
        </w:tblGridChange>
      </w:tblGrid>
      <w:tr>
        <w:trPr>
          <w:cantSplit w:val="0"/>
          <w:trHeight w:val="686" w:hRule="atLeast"/>
          <w:tblHeader w:val="0"/>
        </w:trPr>
        <w:tc>
          <w:tcPr>
            <w:shd w:fill="b8cce4"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KPI/SLA</w:t>
            </w:r>
          </w:p>
        </w:tc>
        <w:tc>
          <w:tcPr>
            <w:shd w:fill="b8cce4"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Service Area</w:t>
            </w:r>
          </w:p>
        </w:tc>
        <w:tc>
          <w:tcPr>
            <w:shd w:fill="b8cce4"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KPI/SLA description</w:t>
            </w:r>
          </w:p>
        </w:tc>
        <w:tc>
          <w:tcPr>
            <w:shd w:fill="b8cce4"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Target</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1</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jc w:val="left"/>
              <w:rPr>
                <w:b w:val="0"/>
                <w:color w:val="000000"/>
                <w:sz w:val="20"/>
                <w:szCs w:val="20"/>
              </w:rPr>
            </w:pPr>
            <w:r w:rsidDel="00000000" w:rsidR="00000000" w:rsidRPr="00000000">
              <w:rPr>
                <w:b w:val="0"/>
                <w:color w:val="000000"/>
                <w:sz w:val="20"/>
                <w:szCs w:val="20"/>
                <w:shd w:fill="ffff99" w:val="clear"/>
                <w:rtl w:val="0"/>
              </w:rPr>
              <w:t xml:space="preserve">Insert ‘service area’ detail e.g. – Delivery timescales</w:t>
            </w: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jc w:val="left"/>
              <w:rPr>
                <w:b w:val="0"/>
                <w:color w:val="000000"/>
                <w:sz w:val="20"/>
                <w:szCs w:val="20"/>
              </w:rPr>
            </w:pPr>
            <w:r w:rsidDel="00000000" w:rsidR="00000000" w:rsidRPr="00000000">
              <w:rPr>
                <w:b w:val="0"/>
                <w:color w:val="000000"/>
                <w:sz w:val="20"/>
                <w:szCs w:val="20"/>
                <w:shd w:fill="ffff99" w:val="clear"/>
                <w:rtl w:val="0"/>
              </w:rPr>
              <w:t xml:space="preserve">[Insert description of KPI/SLA ensuring it is </w:t>
            </w:r>
            <w:r w:rsidDel="00000000" w:rsidR="00000000" w:rsidRPr="00000000">
              <w:rPr>
                <w:b w:val="0"/>
                <w:i w:val="1"/>
                <w:color w:val="000000"/>
                <w:sz w:val="20"/>
                <w:szCs w:val="20"/>
                <w:shd w:fill="ffff99" w:val="clear"/>
                <w:rtl w:val="0"/>
              </w:rPr>
              <w:t xml:space="preserve">S.M.A.R.T</w:t>
            </w:r>
            <w:r w:rsidDel="00000000" w:rsidR="00000000" w:rsidRPr="00000000">
              <w:rPr>
                <w:b w:val="0"/>
                <w:color w:val="000000"/>
                <w:sz w:val="20"/>
                <w:szCs w:val="20"/>
                <w:shd w:fill="ffff99" w:val="clear"/>
                <w:rtl w:val="0"/>
              </w:rPr>
              <w:t xml:space="preserve"> e.g. – Deliveries to be received within 3 working days from order issue]</w:t>
            </w:r>
            <w:r w:rsidDel="00000000" w:rsidR="00000000" w:rsidRPr="00000000">
              <w:rPr>
                <w:rtl w:val="0"/>
              </w:rPr>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jc w:val="left"/>
              <w:rPr/>
            </w:pPr>
            <w:bookmarkStart w:colFirst="0" w:colLast="0" w:name="_heading=h.3znysh7" w:id="31"/>
            <w:bookmarkEnd w:id="31"/>
            <w:r w:rsidDel="00000000" w:rsidR="00000000" w:rsidRPr="00000000">
              <w:rPr>
                <w:b w:val="0"/>
                <w:color w:val="000000"/>
                <w:sz w:val="20"/>
                <w:szCs w:val="20"/>
                <w:shd w:fill="ffff99" w:val="clear"/>
                <w:rtl w:val="0"/>
              </w:rPr>
              <w:t xml:space="preserve">Insert required target e.g. – 98%</w:t>
            </w:r>
            <w:r w:rsidDel="00000000" w:rsidR="00000000" w:rsidRPr="00000000">
              <w:rPr>
                <w:rtl w:val="0"/>
              </w:rPr>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2</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3</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9">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4</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b w:val="0"/>
                <w:color w:val="000000"/>
                <w:sz w:val="20"/>
                <w:szCs w:val="20"/>
                <w:rtl w:val="0"/>
              </w:rPr>
              <w:t xml:space="preserve">5</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ind w:left="709" w:hanging="709"/>
              <w:jc w:val="left"/>
              <w:rPr>
                <w:b w:val="0"/>
                <w:color w:val="000000"/>
                <w:sz w:val="20"/>
                <w:szCs w:val="20"/>
              </w:rPr>
            </w:pPr>
            <w:r w:rsidDel="00000000" w:rsidR="00000000" w:rsidRPr="00000000">
              <w:rPr>
                <w:rtl w:val="0"/>
              </w:rPr>
            </w:r>
          </w:p>
        </w:tc>
      </w:tr>
    </w:tbl>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2"/>
        <w:numPr>
          <w:ilvl w:val="1"/>
          <w:numId w:val="3"/>
        </w:numPr>
        <w:spacing w:after="0" w:lineRule="auto"/>
        <w:ind w:left="709" w:hanging="709"/>
        <w:jc w:val="left"/>
        <w:rPr/>
      </w:pPr>
      <w:r w:rsidDel="00000000" w:rsidR="00000000" w:rsidRPr="00000000">
        <w:rPr>
          <w:sz w:val="20"/>
          <w:szCs w:val="20"/>
          <w:rtl w:val="0"/>
        </w:rPr>
        <w:t xml:space="preserve">Attendance at contract review meetings shall be at the supplier’s own expense.  You may want to include when and how often meetings will take place.</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You may need to include details of any mechanisms to incentivise delivery and/or compensate for poor Supplier performance such as service credits.</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You may need to include details of any exit strategy to be applied where poor performance requires early termination of the Contract.</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Style w:val="Heading2"/>
        <w:numPr>
          <w:ilvl w:val="1"/>
          <w:numId w:val="3"/>
        </w:numPr>
        <w:spacing w:after="0" w:lineRule="auto"/>
        <w:ind w:left="709" w:hanging="709"/>
        <w:jc w:val="left"/>
        <w:rPr/>
      </w:pPr>
      <w:r w:rsidDel="00000000" w:rsidR="00000000" w:rsidRPr="00000000">
        <w:rPr>
          <w:sz w:val="20"/>
          <w:szCs w:val="20"/>
          <w:shd w:fill="ffff99" w:val="clear"/>
          <w:rtl w:val="0"/>
        </w:rPr>
        <w:t xml:space="preserve">You may need to include details about any management information or reporting the supplier is expected to do.  You may wish to complete and reference the relevant Schedule in the draft contract.</w:t>
      </w:r>
      <w:r w:rsidDel="00000000" w:rsidR="00000000" w:rsidRPr="00000000">
        <w:rPr>
          <w:rtl w:val="0"/>
        </w:rPr>
      </w:r>
    </w:p>
    <w:p w:rsidR="00000000" w:rsidDel="00000000" w:rsidP="00000000" w:rsidRDefault="00000000" w:rsidRPr="00000000" w14:paraId="00000119">
      <w:pPr>
        <w:ind w:left="709" w:hanging="709"/>
        <w:rPr>
          <w:sz w:val="20"/>
          <w:szCs w:val="20"/>
        </w:rPr>
      </w:pPr>
      <w:r w:rsidDel="00000000" w:rsidR="00000000" w:rsidRPr="00000000">
        <w:rPr>
          <w:rtl w:val="0"/>
        </w:rPr>
      </w:r>
    </w:p>
    <w:p w:rsidR="00000000" w:rsidDel="00000000" w:rsidP="00000000" w:rsidRDefault="00000000" w:rsidRPr="00000000" w14:paraId="0000011A">
      <w:pPr>
        <w:pStyle w:val="Heading2"/>
        <w:numPr>
          <w:ilvl w:val="1"/>
          <w:numId w:val="3"/>
        </w:numPr>
        <w:spacing w:after="0" w:lineRule="auto"/>
        <w:ind w:left="709" w:hanging="709"/>
        <w:jc w:val="left"/>
        <w:rPr/>
      </w:pPr>
      <w:r w:rsidDel="00000000" w:rsidR="00000000" w:rsidRPr="00000000">
        <w:rPr>
          <w:sz w:val="20"/>
          <w:szCs w:val="20"/>
          <w:rtl w:val="0"/>
        </w:rPr>
        <w:t xml:space="preserve">You may want to read our Contract Management </w:t>
      </w:r>
      <w:hyperlink r:id="rId18">
        <w:r w:rsidDel="00000000" w:rsidR="00000000" w:rsidRPr="00000000">
          <w:rPr>
            <w:color w:val="0000ff"/>
            <w:sz w:val="20"/>
            <w:szCs w:val="20"/>
            <w:u w:val="single"/>
            <w:rtl w:val="0"/>
          </w:rPr>
          <w:t xml:space="preserve">Procurement Essentials article</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tabs>
          <w:tab w:val="left" w:leader="none" w:pos="1392"/>
        </w:tabs>
        <w:rPr>
          <w:sz w:val="20"/>
          <w:szCs w:val="20"/>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6834" w:w="11909" w:orient="portrait"/>
      <w:pgMar w:bottom="1559" w:top="1440" w:left="1440" w:right="1440" w:header="425"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tl w:val="0"/>
      </w:rPr>
      <w:t xml:space="preserve">OFFICIAL</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rPr>
        <w:sz w:val="20"/>
        <w:szCs w:val="20"/>
        <w:highlight w:val="yellow"/>
      </w:rPr>
    </w:pPr>
    <w:r w:rsidDel="00000000" w:rsidR="00000000" w:rsidRPr="00000000">
      <w:rPr>
        <w:sz w:val="20"/>
        <w:szCs w:val="20"/>
        <w:rtl w:val="0"/>
      </w:rPr>
      <w:t xml:space="preserve">Bid Pack for </w:t>
    </w:r>
    <w:r w:rsidDel="00000000" w:rsidR="00000000" w:rsidRPr="00000000">
      <w:rPr>
        <w:sz w:val="20"/>
        <w:szCs w:val="20"/>
        <w:shd w:fill="ffff99" w:val="clear"/>
        <w:rtl w:val="0"/>
      </w:rPr>
      <w:t xml:space="preserve">Procurement Title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highlight w:val="white"/>
        <w:rtl w:val="0"/>
      </w:rPr>
      <w:t xml:space="preserve">Contract Reference</w:t>
    </w:r>
    <w:r w:rsidDel="00000000" w:rsidR="00000000" w:rsidRPr="00000000">
      <w:rPr>
        <w:sz w:val="20"/>
        <w:szCs w:val="20"/>
        <w:rtl w:val="0"/>
      </w:rPr>
      <w:t xml:space="preserve">: </w:t>
    </w:r>
    <w:r w:rsidDel="00000000" w:rsidR="00000000" w:rsidRPr="00000000">
      <w:rPr>
        <w:sz w:val="20"/>
        <w:szCs w:val="20"/>
        <w:shd w:fill="ffff99" w:val="clear"/>
        <w:rtl w:val="0"/>
      </w:rPr>
      <w:t xml:space="preserve">Insert Salesforce Procurement Reference</w:t>
    </w:r>
    <w:r w:rsidDel="00000000" w:rsidR="00000000" w:rsidRPr="00000000">
      <w:rPr>
        <w:sz w:val="20"/>
        <w:szCs w:val="20"/>
        <w:rtl w:val="0"/>
      </w:rPr>
      <w:t xml:space="preserve">                                     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sz w:val="20"/>
        <w:szCs w:val="20"/>
        <w:rtl w:val="0"/>
      </w:rPr>
      <w:t xml:space="preserve"> </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SGG T15 v6.0 </w:t>
    </w:r>
    <w:r w:rsidDel="00000000" w:rsidR="00000000" w:rsidRPr="00000000">
      <w:rPr>
        <w:sz w:val="20"/>
        <w:szCs w:val="20"/>
        <w:shd w:fill="ffff99" w:val="clear"/>
        <w:rtl w:val="0"/>
      </w:rPr>
      <w:t xml:space="preserve">Insert Date</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color w:val="000000"/>
        <w:sz w:val="20"/>
        <w:szCs w:val="20"/>
        <w:rtl w:val="0"/>
      </w:rPr>
      <w:t xml:space="preserve">© Crown Copyright 2024</w:t>
      <w:tab/>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highlight w:val="yellow"/>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36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val="1"/>
    <w:rsid w:val="00AA7115"/>
    <w:pPr>
      <w:keepNext w:val="1"/>
      <w:numPr>
        <w:numId w:val="2"/>
      </w:numPr>
      <w:outlineLvl w:val="0"/>
    </w:pPr>
    <w:rPr>
      <w:b w:val="1"/>
      <w:caps w:val="1"/>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val="1"/>
    <w:qFormat w:val="1"/>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val="1"/>
    <w:qFormat w:val="1"/>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val="1"/>
    <w:unhideWhenUsed w:val="1"/>
    <w:qFormat w:val="1"/>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val="1"/>
    <w:unhideWhenUsed w:val="1"/>
    <w:qFormat w:val="1"/>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val="1"/>
    <w:unhideWhenUsed w:val="1"/>
    <w:qFormat w:val="1"/>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val="1"/>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val="1"/>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val="1"/>
    <w:rsid w:val="00AA7115"/>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AA7115"/>
    <w:pPr>
      <w:spacing w:after="60" w:before="240"/>
      <w:jc w:val="center"/>
      <w:outlineLvl w:val="0"/>
    </w:pPr>
    <w:rPr>
      <w:b w:val="1"/>
      <w:bCs w:val="1"/>
      <w:kern w:val="28"/>
      <w:sz w:val="32"/>
      <w:szCs w:val="32"/>
    </w:rPr>
  </w:style>
  <w:style w:type="paragraph" w:styleId="EndnoteText">
    <w:name w:val="endnote text"/>
    <w:basedOn w:val="HouseStyleBase"/>
    <w:semiHidden w:val="1"/>
    <w:rsid w:val="00AA7115"/>
    <w:pPr>
      <w:spacing w:after="120"/>
      <w:ind w:left="720" w:hanging="720"/>
    </w:pPr>
    <w:rPr>
      <w:sz w:val="18"/>
    </w:rPr>
  </w:style>
  <w:style w:type="character" w:styleId="EndnoteReference">
    <w:name w:val="end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AA7115"/>
    <w:pPr>
      <w:spacing w:after="60"/>
      <w:ind w:left="720" w:hanging="720"/>
    </w:pPr>
    <w:rPr>
      <w:sz w:val="16"/>
    </w:rPr>
  </w:style>
  <w:style w:type="character" w:styleId="FootnoteReference">
    <w:name w:val="foot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val="1"/>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rsid w:val="00AA7115"/>
    <w:pPr>
      <w:tabs>
        <w:tab w:val="right" w:leader="dot" w:pos="9029"/>
      </w:tabs>
      <w:adjustRightInd w:val="0"/>
      <w:spacing w:after="120"/>
    </w:pPr>
    <w:rPr>
      <w:rFonts w:eastAsia="STZhongsong"/>
      <w:caps w:val="1"/>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val="1"/>
    <w:rsid w:val="00AA7115"/>
    <w:pPr>
      <w:tabs>
        <w:tab w:val="right" w:leader="dot" w:pos="9360"/>
      </w:tabs>
      <w:suppressAutoHyphens w:val="1"/>
      <w:ind w:left="1440" w:right="720" w:hanging="1440"/>
    </w:pPr>
  </w:style>
  <w:style w:type="paragraph" w:styleId="Index2">
    <w:name w:val="index 2"/>
    <w:basedOn w:val="Normal"/>
    <w:next w:val="Normal"/>
    <w:semiHidden w:val="1"/>
    <w:rsid w:val="00AA7115"/>
    <w:pPr>
      <w:tabs>
        <w:tab w:val="right" w:leader="dot" w:pos="9360"/>
      </w:tabs>
      <w:suppressAutoHyphens w:val="1"/>
      <w:ind w:left="1440" w:right="720" w:hanging="720"/>
    </w:pPr>
  </w:style>
  <w:style w:type="paragraph" w:styleId="TOAHeading">
    <w:name w:val="toa heading"/>
    <w:basedOn w:val="Normal"/>
    <w:next w:val="Normal"/>
    <w:semiHidden w:val="1"/>
    <w:rsid w:val="00AA7115"/>
    <w:pPr>
      <w:tabs>
        <w:tab w:val="right" w:pos="9360"/>
      </w:tabs>
      <w:suppressAutoHyphens w:val="1"/>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val="1"/>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val="1"/>
      <w:tabs>
        <w:tab w:val="num" w:pos="720"/>
      </w:tabs>
      <w:ind w:left="720" w:hanging="720"/>
      <w:jc w:val="center"/>
      <w:outlineLvl w:val="0"/>
    </w:pPr>
    <w:rPr>
      <w:b w:val="1"/>
      <w:caps w:val="1"/>
    </w:rPr>
  </w:style>
  <w:style w:type="paragraph" w:styleId="ListBullet1" w:customStyle="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val="1"/>
    </w:rPr>
  </w:style>
  <w:style w:type="paragraph" w:styleId="bodystronger" w:customStyle="1">
    <w:name w:val="body stronger"/>
    <w:basedOn w:val="bodystrong"/>
    <w:link w:val="bodystrongerChar"/>
    <w:rsid w:val="00AA7115"/>
    <w:rPr>
      <w:caps w:val="1"/>
      <w:szCs w:val="22"/>
    </w:rPr>
  </w:style>
  <w:style w:type="character" w:styleId="bodyChar" w:customStyle="1">
    <w:name w:val="body Char"/>
    <w:basedOn w:val="DefaultParagraphFont"/>
    <w:link w:val="body"/>
    <w:rsid w:val="00AA7115"/>
    <w:rPr>
      <w:rFonts w:eastAsia="SimSun"/>
      <w:sz w:val="22"/>
      <w:szCs w:val="24"/>
      <w:lang w:bidi="ar-SA" w:eastAsia="en-GB" w:val="en-GB"/>
    </w:rPr>
  </w:style>
  <w:style w:type="character" w:styleId="bodystrongChar" w:customStyle="1">
    <w:name w:val="body strong Char"/>
    <w:basedOn w:val="bodyChar"/>
    <w:link w:val="bodystrong"/>
    <w:rsid w:val="00AA7115"/>
    <w:rPr>
      <w:rFonts w:eastAsia="SimSun"/>
      <w:b w:val="1"/>
      <w:sz w:val="22"/>
      <w:szCs w:val="24"/>
      <w:lang w:bidi="ar-SA" w:eastAsia="en-GB" w:val="en-GB"/>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val="1"/>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val="1"/>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bidi="ar-SA" w:eastAsia="en-US" w:val="en-GB"/>
    </w:rPr>
  </w:style>
  <w:style w:type="character" w:styleId="bodycondChar" w:customStyle="1">
    <w:name w:val="body cond Char"/>
    <w:basedOn w:val="bodyChar"/>
    <w:link w:val="bodycond"/>
    <w:rsid w:val="00AA7115"/>
    <w:rPr>
      <w:rFonts w:eastAsia="SimSun"/>
      <w:spacing w:val="-3"/>
      <w:sz w:val="22"/>
      <w:szCs w:val="22"/>
      <w:lang w:bidi="ar-SA" w:eastAsia="en-GB" w:val="en-GB"/>
    </w:rPr>
  </w:style>
  <w:style w:type="character" w:styleId="bodycondstrongChar" w:customStyle="1">
    <w:name w:val="body cond strong Char"/>
    <w:basedOn w:val="bodycondChar"/>
    <w:link w:val="bodycondstrong"/>
    <w:rsid w:val="00AA7115"/>
    <w:rPr>
      <w:rFonts w:eastAsia="SimSun"/>
      <w:b w:val="1"/>
      <w:spacing w:val="-3"/>
      <w:sz w:val="22"/>
      <w:szCs w:val="22"/>
      <w:lang w:bidi="ar-SA" w:eastAsia="en-GB" w:val="en-GB"/>
    </w:rPr>
  </w:style>
  <w:style w:type="character" w:styleId="bodycondstrongcentredChar" w:customStyle="1">
    <w:name w:val="body cond strong centred Char"/>
    <w:basedOn w:val="bodycondstrongChar"/>
    <w:link w:val="bodycondstrongcentred"/>
    <w:rsid w:val="00AA7115"/>
    <w:rPr>
      <w:rFonts w:eastAsia="SimSun"/>
      <w:b w:val="1"/>
      <w:spacing w:val="-3"/>
      <w:sz w:val="22"/>
      <w:szCs w:val="22"/>
      <w:lang w:bidi="ar-SA" w:eastAsia="en-GB" w:val="en-GB"/>
    </w:rPr>
  </w:style>
  <w:style w:type="character" w:styleId="bodycondstrongercentredChar" w:customStyle="1">
    <w:name w:val="body cond stronger centred Char"/>
    <w:basedOn w:val="bodycondstrongcentredChar"/>
    <w:link w:val="bodycondstrongercentred"/>
    <w:rsid w:val="00AA7115"/>
    <w:rPr>
      <w:rFonts w:eastAsia="SimSun"/>
      <w:b w:val="1"/>
      <w:caps w:val="1"/>
      <w:spacing w:val="-3"/>
      <w:sz w:val="22"/>
      <w:szCs w:val="22"/>
      <w:lang w:bidi="ar-SA" w:eastAsia="en-GB" w:val="en-GB"/>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val="1"/>
      <w:caps w:val="1"/>
      <w:sz w:val="22"/>
      <w:szCs w:val="22"/>
      <w:lang w:bidi="ar-SA" w:eastAsia="en-GB" w:val="en-GB"/>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val="1"/>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AA7115"/>
    <w:pPr>
      <w:adjustRightInd w:val="0"/>
      <w:spacing w:after="240"/>
      <w:jc w:val="both"/>
    </w:pPr>
    <w:rPr>
      <w:rFonts w:eastAsia="STZhongsong"/>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val="1"/>
      <w:caps w:val="1"/>
      <w:sz w:val="22"/>
      <w:szCs w:val="22"/>
      <w:lang w:bidi="ar-SA" w:eastAsia="en-GB" w:val="en-GB"/>
    </w:rPr>
  </w:style>
  <w:style w:type="paragraph" w:styleId="Heading" w:customStyle="1">
    <w:name w:val="Heading"/>
    <w:basedOn w:val="HouseStyleBaseCentred"/>
    <w:next w:val="MarginText"/>
    <w:rsid w:val="00AA7115"/>
    <w:pPr>
      <w:keepNext w:val="1"/>
      <w:jc w:val="center"/>
    </w:pPr>
    <w:rPr>
      <w:b w:val="1"/>
      <w:caps w:val="1"/>
    </w:rPr>
  </w:style>
  <w:style w:type="paragraph" w:styleId="AppHead" w:customStyle="1">
    <w:name w:val="AppHead"/>
    <w:basedOn w:val="HouseStyleBaseCentred"/>
    <w:rsid w:val="00AA7115"/>
    <w:pPr>
      <w:tabs>
        <w:tab w:val="num" w:pos="720"/>
      </w:tabs>
      <w:ind w:left="720" w:hanging="720"/>
      <w:jc w:val="center"/>
      <w:outlineLvl w:val="0"/>
    </w:pPr>
    <w:rPr>
      <w:b w:val="1"/>
      <w:caps w:val="1"/>
    </w:rPr>
  </w:style>
  <w:style w:type="paragraph" w:styleId="RecitalNumbering" w:customStyle="1">
    <w:name w:val="Recital Numbering"/>
    <w:basedOn w:val="HouseStyleBase"/>
    <w:rsid w:val="00AA7115"/>
    <w:pPr>
      <w:tabs>
        <w:tab w:val="num" w:pos="720"/>
      </w:tabs>
      <w:ind w:left="720" w:hanging="720"/>
      <w:outlineLvl w:val="0"/>
    </w:pPr>
  </w:style>
  <w:style w:type="paragraph" w:styleId="DefinitionNumbering1" w:customStyle="1">
    <w:name w:val="Definition Numbering 1"/>
    <w:basedOn w:val="HouseStyleBase"/>
    <w:rsid w:val="00AA7115"/>
    <w:pPr>
      <w:numPr>
        <w:ilvl w:val="2"/>
        <w:numId w:val="4"/>
      </w:numPr>
      <w:outlineLvl w:val="0"/>
    </w:pPr>
  </w:style>
  <w:style w:type="paragraph" w:styleId="DefinitionNumbering2" w:customStyle="1">
    <w:name w:val="Definition Numbering 2"/>
    <w:basedOn w:val="HouseStyleBase"/>
    <w:rsid w:val="00AA7115"/>
    <w:pPr>
      <w:numPr>
        <w:ilvl w:val="3"/>
        <w:numId w:val="4"/>
      </w:numPr>
      <w:outlineLvl w:val="1"/>
    </w:pPr>
  </w:style>
  <w:style w:type="paragraph" w:styleId="DefinitionNumbering3" w:customStyle="1">
    <w:name w:val="Definition Numbering 3"/>
    <w:basedOn w:val="HouseStyleBase"/>
    <w:rsid w:val="00AA7115"/>
    <w:pPr>
      <w:numPr>
        <w:ilvl w:val="4"/>
        <w:numId w:val="4"/>
      </w:numPr>
      <w:outlineLvl w:val="2"/>
    </w:pPr>
  </w:style>
  <w:style w:type="paragraph" w:styleId="DefinitionNumbering4" w:customStyle="1">
    <w:name w:val="Definition Numbering 4"/>
    <w:basedOn w:val="HouseStyleBase"/>
    <w:rsid w:val="00AA7115"/>
    <w:pPr>
      <w:numPr>
        <w:ilvl w:val="5"/>
        <w:numId w:val="4"/>
      </w:numPr>
      <w:outlineLvl w:val="3"/>
    </w:pPr>
  </w:style>
  <w:style w:type="paragraph" w:styleId="DefinitionNumbering5" w:customStyle="1">
    <w:name w:val="Definition Numbering 5"/>
    <w:basedOn w:val="HouseStyleBase"/>
    <w:rsid w:val="00AA7115"/>
    <w:pPr>
      <w:numPr>
        <w:ilvl w:val="6"/>
        <w:numId w:val="4"/>
      </w:numPr>
      <w:outlineLvl w:val="4"/>
    </w:pPr>
  </w:style>
  <w:style w:type="paragraph" w:styleId="DefinitionNumbering6" w:customStyle="1">
    <w:name w:val="Definition Numbering 6"/>
    <w:basedOn w:val="HouseStyleBase"/>
    <w:rsid w:val="00AA7115"/>
    <w:pPr>
      <w:numPr>
        <w:ilvl w:val="7"/>
        <w:numId w:val="4"/>
      </w:numPr>
      <w:outlineLvl w:val="5"/>
    </w:pPr>
  </w:style>
  <w:style w:type="paragraph" w:styleId="DefinitionNumbering7" w:customStyle="1">
    <w:name w:val="Definition Numbering 7"/>
    <w:basedOn w:val="HouseStyleBase"/>
    <w:rsid w:val="00AA7115"/>
    <w:pPr>
      <w:numPr>
        <w:ilvl w:val="8"/>
        <w:numId w:val="4"/>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val="1"/>
      <w:tabs>
        <w:tab w:val="num" w:pos="1440"/>
      </w:tabs>
      <w:ind w:left="1440" w:hanging="720"/>
      <w:jc w:val="center"/>
      <w:outlineLvl w:val="1"/>
    </w:pPr>
    <w:rPr>
      <w:b w:val="1"/>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styleId="ListBullet6" w:customStyle="1">
    <w:name w:val="List Bullet 6"/>
    <w:basedOn w:val="HouseStyleBase"/>
    <w:rsid w:val="00AA7115"/>
    <w:pPr>
      <w:tabs>
        <w:tab w:val="num" w:pos="4320"/>
      </w:tabs>
      <w:ind w:left="4320" w:hanging="720"/>
    </w:pPr>
  </w:style>
  <w:style w:type="paragraph" w:styleId="ListBullet7" w:customStyle="1">
    <w:name w:val="List Bullet 7"/>
    <w:basedOn w:val="HouseStyleBase"/>
    <w:rsid w:val="00AA7115"/>
    <w:pPr>
      <w:tabs>
        <w:tab w:val="num" w:pos="5040"/>
      </w:tabs>
      <w:ind w:left="5040" w:hanging="720"/>
    </w:pPr>
  </w:style>
  <w:style w:type="paragraph" w:styleId="ListBullet8" w:customStyle="1">
    <w:name w:val="List Bullet 8"/>
    <w:basedOn w:val="HouseStyleBase"/>
    <w:rsid w:val="00AA7115"/>
    <w:pPr>
      <w:tabs>
        <w:tab w:val="num" w:pos="5760"/>
      </w:tabs>
      <w:ind w:left="5760" w:hanging="720"/>
    </w:pPr>
  </w:style>
  <w:style w:type="paragraph" w:styleId="ListBullet9" w:customStyle="1">
    <w:name w:val="List Bullet 9"/>
    <w:basedOn w:val="HouseStyleBase"/>
    <w:rsid w:val="00AA7115"/>
    <w:pPr>
      <w:tabs>
        <w:tab w:val="num" w:pos="6480"/>
      </w:tabs>
      <w:ind w:left="6480" w:hanging="720"/>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eastAsia="STZhongsong"/>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val="1"/>
      <w:tabs>
        <w:tab w:val="num" w:pos="2160"/>
      </w:tabs>
      <w:ind w:left="2160" w:hanging="720"/>
      <w:jc w:val="center"/>
      <w:outlineLvl w:val="2"/>
    </w:pPr>
    <w:rPr>
      <w:b w:val="1"/>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after="120" w:before="120"/>
      <w:jc w:val="left"/>
    </w:pPr>
  </w:style>
  <w:style w:type="paragraph" w:styleId="AppPart" w:customStyle="1">
    <w:name w:val="AppPart"/>
    <w:basedOn w:val="HouseStyleBaseCentred"/>
    <w:rsid w:val="00AA7115"/>
    <w:pPr>
      <w:tabs>
        <w:tab w:val="num" w:pos="1440"/>
      </w:tabs>
      <w:ind w:left="1440" w:hanging="720"/>
      <w:jc w:val="center"/>
      <w:outlineLvl w:val="1"/>
    </w:pPr>
    <w:rPr>
      <w:b w:val="1"/>
    </w:rPr>
  </w:style>
  <w:style w:type="paragraph" w:styleId="RecitalNumbering2" w:customStyle="1">
    <w:name w:val="Recital Numbering 2"/>
    <w:basedOn w:val="HouseStyleBase"/>
    <w:rsid w:val="00AA7115"/>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val="1"/>
    <w:rsid w:val="00AA7115"/>
    <w:rPr>
      <w:rFonts w:ascii="Tahoma" w:cs="Tahoma" w:hAnsi="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val="1"/>
      <w:autoSpaceDE w:val="1"/>
      <w:autoSpaceDN w:val="1"/>
      <w:adjustRightInd w:val="1"/>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val="1"/>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val="1"/>
    <w:rsid w:val="00AA7115"/>
    <w:rPr>
      <w:sz w:val="16"/>
      <w:szCs w:val="16"/>
    </w:rPr>
  </w:style>
  <w:style w:type="paragraph" w:styleId="CommentText">
    <w:name w:val="annotation text"/>
    <w:basedOn w:val="Normal"/>
    <w:link w:val="CommentTextChar"/>
    <w:semiHidden w:val="1"/>
    <w:rsid w:val="00AA7115"/>
    <w:rPr>
      <w:sz w:val="20"/>
      <w:szCs w:val="20"/>
    </w:rPr>
  </w:style>
  <w:style w:type="paragraph" w:styleId="CommentSubject">
    <w:name w:val="annotation subject"/>
    <w:basedOn w:val="CommentText"/>
    <w:next w:val="CommentText"/>
    <w:link w:val="CommentSubjectChar"/>
    <w:semiHidden w:val="1"/>
    <w:rsid w:val="00AA7115"/>
    <w:rPr>
      <w:b w:val="1"/>
      <w:bCs w:val="1"/>
    </w:rPr>
  </w:style>
  <w:style w:type="paragraph" w:styleId="Date">
    <w:name w:val="Date"/>
    <w:basedOn w:val="Normal"/>
    <w:next w:val="Normal"/>
    <w:rsid w:val="00AA7115"/>
  </w:style>
  <w:style w:type="paragraph" w:styleId="DocumentMap">
    <w:name w:val="Document Map"/>
    <w:basedOn w:val="Normal"/>
    <w:semiHidden w:val="1"/>
    <w:rsid w:val="00AA7115"/>
    <w:pPr>
      <w:shd w:color="auto" w:fill="000080" w:val="clear"/>
    </w:pPr>
    <w:rPr>
      <w:rFonts w:ascii="Tahoma" w:cs="Tahoma" w:hAnsi="Tahoma"/>
      <w:sz w:val="20"/>
      <w:szCs w:val="20"/>
    </w:rPr>
  </w:style>
  <w:style w:type="paragraph" w:styleId="E-mailSignature">
    <w:name w:val="E-mail Signature"/>
    <w:basedOn w:val="Normal"/>
    <w:rsid w:val="00AA7115"/>
  </w:style>
  <w:style w:type="character" w:styleId="Emphasis">
    <w:name w:val="Emphasis"/>
    <w:basedOn w:val="DefaultParagraphFont"/>
    <w:qFormat w:val="1"/>
    <w:rsid w:val="00AA7115"/>
    <w:rPr>
      <w:i w:val="1"/>
      <w:iCs w:val="1"/>
    </w:rPr>
  </w:style>
  <w:style w:type="paragraph" w:styleId="EnvelopeAddress">
    <w:name w:val="envelope address"/>
    <w:basedOn w:val="Normal"/>
    <w:rsid w:val="00AA7115"/>
    <w:pPr>
      <w:framePr w:lines="0" w:w="7920" w:h="1980" w:hSpace="180" w:wrap="auto" w:hAnchor="page" w:xAlign="center" w:yAlign="bottom" w:hRule="exact"/>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val="1"/>
      <w:iCs w:val="1"/>
    </w:rPr>
  </w:style>
  <w:style w:type="character" w:styleId="HTMLCite">
    <w:name w:val="HTML Cite"/>
    <w:basedOn w:val="DefaultParagraphFont"/>
    <w:rsid w:val="00AA7115"/>
    <w:rPr>
      <w:i w:val="1"/>
      <w:iCs w:val="1"/>
    </w:rPr>
  </w:style>
  <w:style w:type="character" w:styleId="HTMLCode">
    <w:name w:val="HTML Code"/>
    <w:basedOn w:val="DefaultParagraphFont"/>
    <w:rsid w:val="00AA7115"/>
    <w:rPr>
      <w:rFonts w:ascii="Courier New" w:cs="Courier New" w:hAnsi="Courier New"/>
      <w:sz w:val="20"/>
      <w:szCs w:val="20"/>
    </w:rPr>
  </w:style>
  <w:style w:type="character" w:styleId="HTMLDefinition">
    <w:name w:val="HTML Definition"/>
    <w:basedOn w:val="DefaultParagraphFont"/>
    <w:rsid w:val="00AA7115"/>
    <w:rPr>
      <w:i w:val="1"/>
      <w:iCs w:val="1"/>
    </w:rPr>
  </w:style>
  <w:style w:type="character" w:styleId="HTMLKeyboard">
    <w:name w:val="HTML Keyboard"/>
    <w:basedOn w:val="DefaultParagraphFont"/>
    <w:rsid w:val="00AA7115"/>
    <w:rPr>
      <w:rFonts w:ascii="Courier New" w:cs="Courier New" w:hAnsi="Courier New"/>
      <w:sz w:val="20"/>
      <w:szCs w:val="20"/>
    </w:rPr>
  </w:style>
  <w:style w:type="paragraph" w:styleId="HTMLPreformatted">
    <w:name w:val="HTML Preformatted"/>
    <w:basedOn w:val="Normal"/>
    <w:rsid w:val="00AA7115"/>
    <w:rPr>
      <w:rFonts w:ascii="Courier New" w:cs="Courier New" w:hAnsi="Courier New"/>
      <w:sz w:val="20"/>
      <w:szCs w:val="20"/>
    </w:rPr>
  </w:style>
  <w:style w:type="character" w:styleId="HTMLSample">
    <w:name w:val="HTML Sample"/>
    <w:basedOn w:val="DefaultParagraphFont"/>
    <w:rsid w:val="00AA7115"/>
    <w:rPr>
      <w:rFonts w:ascii="Courier New" w:cs="Courier New" w:hAnsi="Courier New"/>
    </w:rPr>
  </w:style>
  <w:style w:type="character" w:styleId="HTMLTypewriter">
    <w:name w:val="HTML Typewriter"/>
    <w:basedOn w:val="DefaultParagraphFont"/>
    <w:rsid w:val="00AA7115"/>
    <w:rPr>
      <w:rFonts w:ascii="Courier New" w:cs="Courier New" w:hAnsi="Courier New"/>
      <w:sz w:val="20"/>
      <w:szCs w:val="20"/>
    </w:rPr>
  </w:style>
  <w:style w:type="character" w:styleId="HTMLVariable">
    <w:name w:val="HTML Variable"/>
    <w:basedOn w:val="DefaultParagraphFont"/>
    <w:rsid w:val="00AA7115"/>
    <w:rPr>
      <w:i w:val="1"/>
      <w:iCs w:val="1"/>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val="1"/>
    <w:semiHidden w:val="1"/>
    <w:rsid w:val="00AA7115"/>
    <w:pPr>
      <w:ind w:left="660" w:hanging="220"/>
    </w:pPr>
  </w:style>
  <w:style w:type="paragraph" w:styleId="Index4">
    <w:name w:val="index 4"/>
    <w:basedOn w:val="Normal"/>
    <w:next w:val="Normal"/>
    <w:autoRedefine w:val="1"/>
    <w:semiHidden w:val="1"/>
    <w:rsid w:val="00AA7115"/>
    <w:pPr>
      <w:ind w:left="880" w:hanging="220"/>
    </w:pPr>
  </w:style>
  <w:style w:type="paragraph" w:styleId="Index5">
    <w:name w:val="index 5"/>
    <w:basedOn w:val="Normal"/>
    <w:next w:val="Normal"/>
    <w:autoRedefine w:val="1"/>
    <w:semiHidden w:val="1"/>
    <w:rsid w:val="00AA7115"/>
    <w:pPr>
      <w:ind w:left="1100" w:hanging="220"/>
    </w:pPr>
  </w:style>
  <w:style w:type="paragraph" w:styleId="Index6">
    <w:name w:val="index 6"/>
    <w:basedOn w:val="Normal"/>
    <w:next w:val="Normal"/>
    <w:autoRedefine w:val="1"/>
    <w:semiHidden w:val="1"/>
    <w:rsid w:val="00AA7115"/>
    <w:pPr>
      <w:ind w:left="1320" w:hanging="220"/>
    </w:pPr>
  </w:style>
  <w:style w:type="paragraph" w:styleId="Index7">
    <w:name w:val="index 7"/>
    <w:basedOn w:val="Normal"/>
    <w:next w:val="Normal"/>
    <w:autoRedefine w:val="1"/>
    <w:semiHidden w:val="1"/>
    <w:rsid w:val="00AA7115"/>
    <w:pPr>
      <w:ind w:left="1540" w:hanging="220"/>
    </w:pPr>
  </w:style>
  <w:style w:type="paragraph" w:styleId="Index8">
    <w:name w:val="index 8"/>
    <w:basedOn w:val="Normal"/>
    <w:next w:val="Normal"/>
    <w:autoRedefine w:val="1"/>
    <w:semiHidden w:val="1"/>
    <w:rsid w:val="00AA7115"/>
    <w:pPr>
      <w:ind w:left="1760" w:hanging="220"/>
    </w:pPr>
  </w:style>
  <w:style w:type="paragraph" w:styleId="Index9">
    <w:name w:val="index 9"/>
    <w:basedOn w:val="Normal"/>
    <w:next w:val="Normal"/>
    <w:autoRedefine w:val="1"/>
    <w:semiHidden w:val="1"/>
    <w:rsid w:val="00AA7115"/>
    <w:pPr>
      <w:ind w:left="1980" w:hanging="220"/>
    </w:pPr>
  </w:style>
  <w:style w:type="paragraph" w:styleId="IndexHeading">
    <w:name w:val="index heading"/>
    <w:basedOn w:val="Normal"/>
    <w:next w:val="Index1"/>
    <w:semiHidden w:val="1"/>
    <w:rsid w:val="00AA7115"/>
    <w:rPr>
      <w:b w:val="1"/>
      <w:bCs w:val="1"/>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val="1"/>
    <w:rsid w:val="00AA7115"/>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lang w:eastAsia="zh-CN"/>
    </w:rPr>
  </w:style>
  <w:style w:type="paragraph" w:styleId="MessageHeader">
    <w:name w:val="Message Header"/>
    <w:basedOn w:val="Normal"/>
    <w:rsid w:val="00AA7115"/>
    <w:pPr>
      <w:pBdr>
        <w:top w:color="auto" w:space="1" w:sz="6" w:val="single"/>
        <w:left w:color="auto" w:space="1" w:sz="6" w:val="single"/>
        <w:bottom w:color="auto" w:space="1" w:sz="6" w:val="single"/>
        <w:right w:color="auto" w:space="1" w:sz="6" w:val="single"/>
      </w:pBdr>
      <w:shd w:color="auto" w:fill="auto" w:val="pct20"/>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cs="Courier New" w:hAnsi="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val="1"/>
    <w:rsid w:val="00AA7115"/>
    <w:rPr>
      <w:b w:val="1"/>
      <w:bCs w:val="1"/>
    </w:rPr>
  </w:style>
  <w:style w:type="paragraph" w:styleId="Subtitle">
    <w:name w:val="Subtitle"/>
    <w:basedOn w:val="Normal"/>
    <w:next w:val="Normal"/>
    <w:uiPriority w:val="11"/>
    <w:qFormat w:val="1"/>
    <w:pPr>
      <w:spacing w:after="60"/>
      <w:jc w:val="center"/>
    </w:pPr>
    <w:rPr>
      <w:sz w:val="24"/>
    </w:rPr>
  </w:style>
  <w:style w:type="table" w:styleId="Table3Deffects1">
    <w:name w:val="Table 3D effects 1"/>
    <w:basedOn w:val="TableNormal"/>
    <w:rsid w:val="00AA7115"/>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AA7115"/>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AA7115"/>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AA7115"/>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AA7115"/>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AA7115"/>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AA7115"/>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AA7115"/>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AA7115"/>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AA7115"/>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AA7115"/>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AA711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AA711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AA711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AA7115"/>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AA7115"/>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AA7115"/>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AA7115"/>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AA7115"/>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AA711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AA711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AA711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AA7115"/>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AA7115"/>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AA7115"/>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AA7115"/>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AA7115"/>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AA7115"/>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AA7115"/>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AA7115"/>
    <w:pPr>
      <w:ind w:left="220" w:hanging="220"/>
    </w:pPr>
  </w:style>
  <w:style w:type="paragraph" w:styleId="TableofFigures">
    <w:name w:val="table of figures"/>
    <w:basedOn w:val="Normal"/>
    <w:next w:val="Normal"/>
    <w:semiHidden w:val="1"/>
    <w:rsid w:val="00AA7115"/>
  </w:style>
  <w:style w:type="table" w:styleId="TableProfessional">
    <w:name w:val="Table Professional"/>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AA7115"/>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AA7115"/>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AA7115"/>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AA7115"/>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AA7115"/>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AA71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AA7115"/>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AA7115"/>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AA7115"/>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after="120" w:before="120"/>
    </w:pPr>
    <w:rPr>
      <w:rFonts w:eastAsia="Times New Roman"/>
      <w:szCs w:val="22"/>
      <w:lang w:eastAsia="en-US" w:val="en-US"/>
    </w:rPr>
  </w:style>
  <w:style w:type="character" w:styleId="Paragraph3Char" w:customStyle="1">
    <w:name w:val="Paragraph 3 Char"/>
    <w:basedOn w:val="DefaultParagraphFont"/>
    <w:link w:val="Paragraph3"/>
    <w:rsid w:val="00AA7115"/>
    <w:rPr>
      <w:rFonts w:ascii="Arial" w:cs="Arial" w:hAnsi="Arial"/>
      <w:sz w:val="22"/>
      <w:szCs w:val="22"/>
      <w:lang w:eastAsia="en-US" w:val="en-US"/>
    </w:rPr>
  </w:style>
  <w:style w:type="paragraph" w:styleId="BodyText1" w:customStyle="1">
    <w:name w:val="Body Text1"/>
    <w:basedOn w:val="Normal"/>
    <w:rsid w:val="00AA7115"/>
    <w:pPr>
      <w:overflowPunct w:val="0"/>
      <w:autoSpaceDE w:val="0"/>
      <w:autoSpaceDN w:val="0"/>
      <w:adjustRightInd w:val="0"/>
      <w:spacing w:after="120" w:before="240"/>
      <w:textAlignment w:val="baseline"/>
    </w:pPr>
    <w:rPr>
      <w:rFonts w:eastAsia="Times New Roman"/>
      <w:noProof w:val="1"/>
      <w:szCs w:val="20"/>
      <w:lang w:eastAsia="en-US" w:val="en-US"/>
    </w:rPr>
  </w:style>
  <w:style w:type="paragraph" w:styleId="Paragraph1" w:customStyle="1">
    <w:name w:val="Paragraph 1"/>
    <w:basedOn w:val="Normal"/>
    <w:rsid w:val="00AA7115"/>
    <w:pPr>
      <w:spacing w:after="120" w:before="120"/>
    </w:pPr>
    <w:rPr>
      <w:rFonts w:eastAsia="Times New Roman"/>
      <w:b w:val="1"/>
      <w:lang w:eastAsia="en-US"/>
    </w:rPr>
  </w:style>
  <w:style w:type="paragraph" w:styleId="ScheduleLevel1" w:customStyle="1">
    <w:name w:val="Schedule Level 1"/>
    <w:basedOn w:val="Normal"/>
    <w:rsid w:val="00AA7115"/>
    <w:pPr>
      <w:tabs>
        <w:tab w:val="num" w:pos="720"/>
      </w:tabs>
      <w:spacing w:after="240"/>
      <w:ind w:left="720" w:hanging="720"/>
      <w:jc w:val="both"/>
    </w:pPr>
    <w:rPr>
      <w:rFonts w:eastAsia="Times New Roman"/>
      <w:szCs w:val="20"/>
      <w:lang w:eastAsia="en-US"/>
    </w:rPr>
  </w:style>
  <w:style w:type="paragraph" w:styleId="ScheduleLevel2" w:customStyle="1">
    <w:name w:val="Schedule Level 2"/>
    <w:basedOn w:val="ScheduleL2"/>
    <w:rsid w:val="003D4F07"/>
  </w:style>
  <w:style w:type="paragraph" w:styleId="ScheduleLevel3" w:customStyle="1">
    <w:name w:val="Schedule Level 3"/>
    <w:basedOn w:val="Normal"/>
    <w:rsid w:val="00AA7115"/>
    <w:pPr>
      <w:tabs>
        <w:tab w:val="num" w:pos="2160"/>
      </w:tabs>
      <w:spacing w:after="240"/>
      <w:ind w:left="2160" w:hanging="720"/>
      <w:jc w:val="both"/>
    </w:pPr>
    <w:rPr>
      <w:rFonts w:eastAsia="Times New Roman"/>
      <w:szCs w:val="20"/>
      <w:lang w:eastAsia="en-US"/>
    </w:rPr>
  </w:style>
  <w:style w:type="paragraph" w:styleId="ScheduleLevel4" w:customStyle="1">
    <w:name w:val="Schedule Level 4"/>
    <w:basedOn w:val="Normal"/>
    <w:rsid w:val="00AA7115"/>
    <w:pPr>
      <w:tabs>
        <w:tab w:val="num" w:pos="2880"/>
      </w:tabs>
      <w:spacing w:after="240"/>
      <w:ind w:left="2880" w:hanging="720"/>
      <w:jc w:val="both"/>
    </w:pPr>
    <w:rPr>
      <w:rFonts w:eastAsia="Times New Roman"/>
      <w:szCs w:val="20"/>
      <w:lang w:eastAsia="en-US"/>
    </w:rPr>
  </w:style>
  <w:style w:type="paragraph" w:styleId="ScheduleLevel5" w:customStyle="1">
    <w:name w:val="Schedule Level 5"/>
    <w:basedOn w:val="Normal"/>
    <w:rsid w:val="00AA7115"/>
    <w:pPr>
      <w:tabs>
        <w:tab w:val="num" w:pos="3600"/>
      </w:tabs>
      <w:spacing w:after="240"/>
      <w:ind w:left="3600" w:hanging="720"/>
      <w:jc w:val="both"/>
    </w:pPr>
    <w:rPr>
      <w:rFonts w:eastAsia="Times New Roman"/>
      <w:szCs w:val="20"/>
      <w:lang w:eastAsia="en-US"/>
    </w:rPr>
  </w:style>
  <w:style w:type="paragraph" w:styleId="ScheduleLevel6" w:customStyle="1">
    <w:name w:val="Schedule Level 6"/>
    <w:basedOn w:val="Normal"/>
    <w:rsid w:val="00AA7115"/>
    <w:pPr>
      <w:tabs>
        <w:tab w:val="num" w:pos="4320"/>
      </w:tabs>
      <w:spacing w:after="240"/>
      <w:ind w:left="4320" w:hanging="720"/>
      <w:jc w:val="both"/>
    </w:pPr>
    <w:rPr>
      <w:rFonts w:eastAsia="Times New Roman"/>
      <w:szCs w:val="20"/>
      <w:lang w:eastAsia="en-US"/>
    </w:rPr>
  </w:style>
  <w:style w:type="paragraph" w:styleId="ScheduleLevel7" w:customStyle="1">
    <w:name w:val="Schedule Level 7"/>
    <w:basedOn w:val="Normal"/>
    <w:rsid w:val="00AA7115"/>
    <w:pPr>
      <w:tabs>
        <w:tab w:val="num" w:pos="5040"/>
      </w:tabs>
      <w:spacing w:after="240"/>
      <w:ind w:left="5040" w:hanging="720"/>
      <w:jc w:val="both"/>
    </w:pPr>
    <w:rPr>
      <w:rFonts w:eastAsia="Times New Roman"/>
      <w:szCs w:val="20"/>
      <w:lang w:eastAsia="en-US"/>
    </w:rPr>
  </w:style>
  <w:style w:type="paragraph" w:styleId="ScheduleLevel8" w:customStyle="1">
    <w:name w:val="Schedule Level 8"/>
    <w:basedOn w:val="Normal"/>
    <w:rsid w:val="00AA7115"/>
    <w:pPr>
      <w:tabs>
        <w:tab w:val="num" w:pos="5760"/>
      </w:tabs>
      <w:spacing w:after="240"/>
      <w:ind w:left="5760" w:hanging="720"/>
      <w:jc w:val="both"/>
    </w:pPr>
    <w:rPr>
      <w:rFonts w:eastAsia="Times New Roman"/>
      <w:szCs w:val="20"/>
      <w:lang w:eastAsia="en-US"/>
    </w:rPr>
  </w:style>
  <w:style w:type="paragraph" w:styleId="ScheduleLevel9" w:customStyle="1">
    <w:name w:val="Schedule Level 9"/>
    <w:basedOn w:val="Normal"/>
    <w:rsid w:val="00AA7115"/>
    <w:pPr>
      <w:tabs>
        <w:tab w:val="num" w:pos="6480"/>
      </w:tabs>
      <w:spacing w:after="240"/>
      <w:ind w:left="6480" w:hanging="720"/>
      <w:jc w:val="both"/>
    </w:pPr>
    <w:rPr>
      <w:rFonts w:eastAsia="Times New Roman"/>
      <w:szCs w:val="20"/>
      <w:lang w:eastAsia="en-US"/>
    </w:rPr>
  </w:style>
  <w:style w:type="paragraph" w:styleId="Paragraph4" w:customStyle="1">
    <w:name w:val="Paragraph 4"/>
    <w:basedOn w:val="Normal"/>
    <w:rsid w:val="00AA7115"/>
    <w:pPr>
      <w:tabs>
        <w:tab w:val="num" w:pos="2700"/>
      </w:tabs>
      <w:spacing w:after="120" w:before="120"/>
      <w:ind w:left="2484" w:hanging="504"/>
    </w:pPr>
    <w:rPr>
      <w:rFonts w:eastAsia="Times New Roman"/>
      <w:lang w:eastAsia="en-US"/>
    </w:rPr>
  </w:style>
  <w:style w:type="paragraph" w:styleId="NoSpacing">
    <w:name w:val="No Spacing"/>
    <w:link w:val="NoSpacingChar"/>
    <w:uiPriority w:val="1"/>
    <w:qFormat w:val="1"/>
    <w:rsid w:val="00AA7115"/>
    <w:rPr>
      <w:rFonts w:ascii="Calibri" w:hAnsi="Calibri"/>
      <w:lang w:eastAsia="en-US" w:val="en-US"/>
    </w:rPr>
  </w:style>
  <w:style w:type="character" w:styleId="NoSpacingChar" w:customStyle="1">
    <w:name w:val="No Spacing Char"/>
    <w:basedOn w:val="DefaultParagraphFont"/>
    <w:link w:val="NoSpacing"/>
    <w:uiPriority w:val="1"/>
    <w:rsid w:val="00AA7115"/>
    <w:rPr>
      <w:rFonts w:ascii="Calibri" w:hAnsi="Calibri"/>
      <w:sz w:val="22"/>
      <w:szCs w:val="22"/>
      <w:lang w:bidi="ar-SA" w:eastAsia="en-US" w:val="en-US"/>
    </w:rPr>
  </w:style>
  <w:style w:type="character" w:styleId="BalloonTextChar" w:customStyle="1">
    <w:name w:val="Balloon Text Char"/>
    <w:basedOn w:val="DefaultParagraphFont"/>
    <w:link w:val="BalloonText"/>
    <w:semiHidden w:val="1"/>
    <w:rsid w:val="00AA7115"/>
    <w:rPr>
      <w:rFonts w:ascii="Tahoma" w:cs="Tahoma" w:eastAsia="SimSun" w:hAnsi="Tahoma"/>
      <w:sz w:val="16"/>
      <w:szCs w:val="16"/>
      <w:lang w:eastAsia="zh-CN"/>
    </w:rPr>
  </w:style>
  <w:style w:type="character" w:styleId="BodyTextIndent2Char" w:customStyle="1">
    <w:name w:val="Body Text Indent 2 Char"/>
    <w:basedOn w:val="DefaultParagraphFont"/>
    <w:link w:val="BodyTextIndent2"/>
    <w:rsid w:val="00AA7115"/>
    <w:rPr>
      <w:rFonts w:ascii="Arial" w:eastAsia="STZhongsong" w:hAnsi="Arial"/>
      <w:sz w:val="22"/>
      <w:lang w:eastAsia="zh-CN"/>
    </w:rPr>
  </w:style>
  <w:style w:type="character" w:styleId="CommentTextChar" w:customStyle="1">
    <w:name w:val="Comment Text Char"/>
    <w:basedOn w:val="DefaultParagraphFont"/>
    <w:link w:val="CommentText"/>
    <w:semiHidden w:val="1"/>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val="1"/>
      <w:caps w:val="1"/>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1"/>
      <w:caps w:val="0"/>
      <w:noProof w:val="1"/>
      <w:color w:val="566bba"/>
      <w:sz w:val="28"/>
      <w:szCs w:val="12"/>
      <w:lang w:eastAsia="en-US"/>
    </w:rPr>
  </w:style>
  <w:style w:type="character" w:styleId="CommentSubjectChar" w:customStyle="1">
    <w:name w:val="Comment Subject Char"/>
    <w:basedOn w:val="CommentTextChar"/>
    <w:link w:val="CommentSubject"/>
    <w:semiHidden w:val="1"/>
    <w:rsid w:val="00AA7115"/>
    <w:rPr>
      <w:rFonts w:eastAsia="SimSun"/>
      <w:b w:val="1"/>
      <w:bCs w:val="1"/>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cs="Arial" w:eastAsia="SimSun" w:hAnsi="Arial"/>
      <w:b w:val="1"/>
      <w:bCs w:val="1"/>
      <w:kern w:val="28"/>
      <w:sz w:val="32"/>
      <w:szCs w:val="32"/>
      <w:lang w:eastAsia="zh-CN"/>
    </w:rPr>
  </w:style>
  <w:style w:type="character" w:styleId="BodyTextIndentChar" w:customStyle="1">
    <w:name w:val="Body Text Indent Char"/>
    <w:basedOn w:val="DefaultParagraphFont"/>
    <w:link w:val="BodyTextIndent"/>
    <w:rsid w:val="00AA7115"/>
    <w:rPr>
      <w:rFonts w:ascii="Arial" w:eastAsia="STZhongsong" w:hAnsi="Arial"/>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styleId="Paragraph2" w:customStyle="1">
    <w:name w:val="Paragraph 2"/>
    <w:basedOn w:val="Normal"/>
    <w:rsid w:val="00AA7115"/>
    <w:pPr>
      <w:spacing w:after="120" w:before="120"/>
    </w:pPr>
    <w:rPr>
      <w:rFonts w:eastAsia="Times New Roman"/>
      <w:b w:val="1"/>
      <w:lang w:eastAsia="en-US"/>
    </w:rPr>
  </w:style>
  <w:style w:type="paragraph" w:styleId="Level1" w:customStyle="1">
    <w:name w:val="Level 1"/>
    <w:basedOn w:val="Normal"/>
    <w:rsid w:val="00AA7115"/>
    <w:pPr>
      <w:tabs>
        <w:tab w:val="num" w:pos="720"/>
      </w:tabs>
      <w:spacing w:after="240"/>
      <w:ind w:left="720" w:hanging="720"/>
      <w:jc w:val="both"/>
    </w:pPr>
    <w:rPr>
      <w:rFonts w:eastAsia="Times New Roman"/>
      <w:szCs w:val="20"/>
      <w:lang w:eastAsia="en-US"/>
    </w:rPr>
  </w:style>
  <w:style w:type="paragraph" w:styleId="Level2" w:customStyle="1">
    <w:name w:val="Level 2"/>
    <w:basedOn w:val="Normal"/>
    <w:rsid w:val="00AA7115"/>
    <w:pPr>
      <w:tabs>
        <w:tab w:val="num" w:pos="1440"/>
      </w:tabs>
      <w:spacing w:after="240"/>
      <w:ind w:left="1440" w:hanging="720"/>
      <w:jc w:val="both"/>
    </w:pPr>
    <w:rPr>
      <w:rFonts w:eastAsia="Times New Roman"/>
      <w:szCs w:val="22"/>
      <w:lang w:eastAsia="en-US"/>
    </w:rPr>
  </w:style>
  <w:style w:type="paragraph" w:styleId="Level3" w:customStyle="1">
    <w:name w:val="Level 3"/>
    <w:basedOn w:val="Normal"/>
    <w:rsid w:val="00AA7115"/>
    <w:pPr>
      <w:tabs>
        <w:tab w:val="num" w:pos="2160"/>
      </w:tabs>
      <w:spacing w:after="240"/>
      <w:ind w:left="2160" w:hanging="720"/>
      <w:jc w:val="both"/>
    </w:pPr>
    <w:rPr>
      <w:rFonts w:eastAsia="Times New Roman"/>
      <w:szCs w:val="20"/>
      <w:lang w:eastAsia="en-US"/>
    </w:rPr>
  </w:style>
  <w:style w:type="paragraph" w:styleId="Level4" w:customStyle="1">
    <w:name w:val="Level 4"/>
    <w:basedOn w:val="Normal"/>
    <w:rsid w:val="00AA7115"/>
    <w:pPr>
      <w:tabs>
        <w:tab w:val="num" w:pos="2880"/>
      </w:tabs>
      <w:spacing w:after="240"/>
      <w:ind w:left="2880" w:hanging="720"/>
      <w:jc w:val="both"/>
    </w:pPr>
    <w:rPr>
      <w:rFonts w:eastAsia="Times New Roman"/>
      <w:szCs w:val="20"/>
      <w:lang w:eastAsia="en-US"/>
    </w:rPr>
  </w:style>
  <w:style w:type="paragraph" w:styleId="Level5" w:customStyle="1">
    <w:name w:val="Level 5"/>
    <w:basedOn w:val="Normal"/>
    <w:rsid w:val="00AA7115"/>
    <w:pPr>
      <w:tabs>
        <w:tab w:val="num" w:pos="3600"/>
      </w:tabs>
      <w:spacing w:after="240"/>
      <w:ind w:left="3600" w:hanging="720"/>
      <w:jc w:val="both"/>
    </w:pPr>
    <w:rPr>
      <w:rFonts w:eastAsia="Times New Roman"/>
      <w:szCs w:val="20"/>
      <w:lang w:eastAsia="en-US"/>
    </w:rPr>
  </w:style>
  <w:style w:type="paragraph" w:styleId="Level6" w:customStyle="1">
    <w:name w:val="Level 6"/>
    <w:basedOn w:val="Normal"/>
    <w:rsid w:val="00AA7115"/>
    <w:pPr>
      <w:tabs>
        <w:tab w:val="num" w:pos="4320"/>
      </w:tabs>
      <w:spacing w:after="240"/>
      <w:ind w:left="4320" w:hanging="720"/>
      <w:jc w:val="both"/>
    </w:pPr>
    <w:rPr>
      <w:rFonts w:eastAsia="Times New Roman"/>
      <w:szCs w:val="20"/>
      <w:lang w:eastAsia="en-US"/>
    </w:rPr>
  </w:style>
  <w:style w:type="paragraph" w:styleId="Level7" w:customStyle="1">
    <w:name w:val="Level 7"/>
    <w:basedOn w:val="Normal"/>
    <w:rsid w:val="00AA7115"/>
    <w:pPr>
      <w:tabs>
        <w:tab w:val="num" w:pos="5040"/>
      </w:tabs>
      <w:spacing w:after="240"/>
      <w:ind w:left="5040" w:hanging="720"/>
      <w:jc w:val="both"/>
    </w:pPr>
    <w:rPr>
      <w:rFonts w:eastAsia="Times New Roman"/>
      <w:szCs w:val="20"/>
      <w:lang w:eastAsia="en-US"/>
    </w:rPr>
  </w:style>
  <w:style w:type="paragraph" w:styleId="Level8" w:customStyle="1">
    <w:name w:val="Level 8"/>
    <w:basedOn w:val="Normal"/>
    <w:rsid w:val="00AA7115"/>
    <w:pPr>
      <w:tabs>
        <w:tab w:val="num" w:pos="5760"/>
      </w:tabs>
      <w:spacing w:after="240"/>
      <w:ind w:left="5760" w:hanging="720"/>
      <w:jc w:val="both"/>
    </w:pPr>
    <w:rPr>
      <w:rFonts w:eastAsia="Times New Roman"/>
      <w:szCs w:val="20"/>
      <w:lang w:eastAsia="en-US"/>
    </w:rPr>
  </w:style>
  <w:style w:type="paragraph" w:styleId="Level9" w:customStyle="1">
    <w:name w:val="Level 9"/>
    <w:basedOn w:val="Normal"/>
    <w:rsid w:val="00AA7115"/>
    <w:pPr>
      <w:tabs>
        <w:tab w:val="num" w:pos="6480"/>
      </w:tabs>
      <w:spacing w:after="240"/>
      <w:ind w:left="6480" w:hanging="720"/>
      <w:jc w:val="both"/>
    </w:pPr>
    <w:rPr>
      <w:rFonts w:eastAsia="Times New Roman"/>
      <w:szCs w:val="20"/>
      <w:lang w:eastAsia="en-US"/>
    </w:rPr>
  </w:style>
  <w:style w:type="character" w:styleId="FootnoteTextChar" w:customStyle="1">
    <w:name w:val="Footnote Text Char"/>
    <w:basedOn w:val="DefaultParagraphFont"/>
    <w:link w:val="FootnoteText"/>
    <w:semiHidden w:val="1"/>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val="1"/>
      <w:caps w:val="1"/>
      <w:szCs w:val="20"/>
      <w:u w:val="single"/>
      <w:lang w:eastAsia="en-US"/>
    </w:rPr>
  </w:style>
  <w:style w:type="paragraph" w:styleId="Level1Heading" w:customStyle="1">
    <w:name w:val="Level 1 Heading"/>
    <w:basedOn w:val="Level1"/>
    <w:next w:val="Level1"/>
    <w:rsid w:val="00AA7115"/>
    <w:pPr>
      <w:keepNext w:val="1"/>
      <w:ind w:left="431" w:hanging="431"/>
    </w:pPr>
    <w:rPr>
      <w:b w:val="1"/>
      <w:caps w:val="1"/>
      <w:u w:val="single"/>
    </w:rPr>
  </w:style>
  <w:style w:type="paragraph" w:styleId="Level2Heading" w:customStyle="1">
    <w:name w:val="Level 2 Heading"/>
    <w:basedOn w:val="Level2"/>
    <w:next w:val="Level2"/>
    <w:rsid w:val="00AA7115"/>
    <w:pPr>
      <w:keepNext w:val="1"/>
      <w:ind w:left="1077" w:hanging="646"/>
    </w:pPr>
    <w:rPr>
      <w:b w:val="1"/>
      <w:u w:val="single"/>
    </w:rPr>
  </w:style>
  <w:style w:type="paragraph" w:styleId="Level3Heading" w:customStyle="1">
    <w:name w:val="Level 3 Heading"/>
    <w:basedOn w:val="Level3"/>
    <w:next w:val="Level3"/>
    <w:rsid w:val="00AA7115"/>
    <w:pPr>
      <w:keepNext w:val="1"/>
      <w:ind w:left="1939" w:hanging="862"/>
    </w:pPr>
    <w:rPr>
      <w:u w:val="single"/>
    </w:rPr>
  </w:style>
  <w:style w:type="paragraph" w:styleId="ScheduleLevel1Heading" w:customStyle="1">
    <w:name w:val="Schedule Level 1 Heading"/>
    <w:basedOn w:val="ScheduleLevel1"/>
    <w:next w:val="ScheduleLevel1"/>
    <w:rsid w:val="00AA7115"/>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val="1"/>
      <w:tabs>
        <w:tab w:val="clear" w:pos="2160"/>
        <w:tab w:val="num" w:pos="720"/>
      </w:tabs>
      <w:ind w:left="720"/>
    </w:pPr>
    <w:rPr>
      <w:u w:val="single"/>
    </w:rPr>
  </w:style>
  <w:style w:type="character" w:styleId="Level4Char" w:customStyle="1">
    <w:name w:val="Level 4 Char"/>
    <w:basedOn w:val="DefaultParagraphFont"/>
    <w:rsid w:val="00AA7115"/>
    <w:rPr>
      <w:rFonts w:ascii="Arial" w:hAnsi="Arial"/>
      <w:sz w:val="22"/>
      <w:lang w:bidi="ar-SA" w:eastAsia="en-US" w:val="en-GB"/>
    </w:rPr>
  </w:style>
  <w:style w:type="character" w:styleId="Level3Char" w:customStyle="1">
    <w:name w:val="Level 3 Char"/>
    <w:basedOn w:val="DefaultParagraphFont"/>
    <w:rsid w:val="00AA7115"/>
    <w:rPr>
      <w:rFonts w:ascii="Arial" w:hAnsi="Arial"/>
      <w:sz w:val="22"/>
      <w:lang w:bidi="ar-SA" w:eastAsia="en-US" w:val="en-GB"/>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lang w:eastAsia="en-US" w:val="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val="1"/>
      <w:tabs>
        <w:tab w:val="num" w:pos="2160"/>
      </w:tabs>
      <w:overflowPunct w:val="0"/>
      <w:autoSpaceDE w:val="0"/>
      <w:autoSpaceDN w:val="0"/>
      <w:adjustRightInd w:val="0"/>
      <w:spacing w:after="220"/>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AA7115"/>
    <w:pPr>
      <w:keepNext w:val="1"/>
      <w:tabs>
        <w:tab w:val="num" w:pos="2880"/>
      </w:tabs>
      <w:overflowPunct w:val="0"/>
      <w:autoSpaceDE w:val="0"/>
      <w:autoSpaceDN w:val="0"/>
      <w:adjustRightInd w:val="0"/>
      <w:spacing w:after="220"/>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AA7115"/>
    <w:pPr>
      <w:keepNext w:val="1"/>
      <w:pageBreakBefore w:val="1"/>
      <w:tabs>
        <w:tab w:val="num" w:pos="720"/>
      </w:tabs>
      <w:overflowPunct w:val="0"/>
      <w:autoSpaceDE w:val="0"/>
      <w:autoSpaceDN w:val="0"/>
      <w:adjustRightInd w:val="0"/>
      <w:spacing w:after="440"/>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AA7115"/>
    <w:pPr>
      <w:keepNext w:val="1"/>
      <w:tabs>
        <w:tab w:val="num" w:pos="1440"/>
      </w:tabs>
      <w:overflowPunct w:val="0"/>
      <w:autoSpaceDE w:val="0"/>
      <w:autoSpaceDN w:val="0"/>
      <w:adjustRightInd w:val="0"/>
      <w:spacing w:after="220"/>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AA7115"/>
    <w:pPr>
      <w:tabs>
        <w:tab w:val="num" w:pos="720"/>
      </w:tabs>
      <w:ind w:left="720" w:hanging="720"/>
      <w:jc w:val="both"/>
    </w:pPr>
    <w:rPr>
      <w:rFonts w:eastAsia="Times New Roman"/>
      <w:b w:val="1"/>
      <w:szCs w:val="20"/>
      <w:lang w:eastAsia="en-US"/>
    </w:rPr>
  </w:style>
  <w:style w:type="paragraph" w:styleId="01-Level2-BB" w:customStyle="1">
    <w:name w:val="01-Level2-BB"/>
    <w:basedOn w:val="Normal"/>
    <w:next w:val="Normal"/>
    <w:rsid w:val="00AA7115"/>
    <w:pPr>
      <w:tabs>
        <w:tab w:val="num" w:pos="1440"/>
      </w:tabs>
      <w:ind w:left="1440" w:hanging="720"/>
      <w:jc w:val="both"/>
    </w:pPr>
    <w:rPr>
      <w:rFonts w:eastAsia="Times New Roman"/>
      <w:szCs w:val="20"/>
      <w:lang w:eastAsia="en-US"/>
    </w:rPr>
  </w:style>
  <w:style w:type="paragraph" w:styleId="01-Level3-BB" w:customStyle="1">
    <w:name w:val="01-Level3-BB"/>
    <w:basedOn w:val="Normal"/>
    <w:next w:val="Normal"/>
    <w:rsid w:val="00AA7115"/>
    <w:pPr>
      <w:tabs>
        <w:tab w:val="num" w:pos="2160"/>
      </w:tabs>
      <w:ind w:left="2160" w:hanging="720"/>
      <w:jc w:val="both"/>
    </w:pPr>
    <w:rPr>
      <w:rFonts w:eastAsia="Times New Roman"/>
      <w:szCs w:val="20"/>
      <w:lang w:eastAsia="en-US"/>
    </w:rPr>
  </w:style>
  <w:style w:type="paragraph" w:styleId="01-Level4-BB" w:customStyle="1">
    <w:name w:val="01-Level4-BB"/>
    <w:basedOn w:val="Normal"/>
    <w:next w:val="Normal"/>
    <w:rsid w:val="00AA7115"/>
    <w:pPr>
      <w:tabs>
        <w:tab w:val="num" w:pos="2880"/>
      </w:tabs>
      <w:ind w:left="2880" w:hanging="720"/>
      <w:jc w:val="both"/>
    </w:pPr>
    <w:rPr>
      <w:rFonts w:eastAsia="Times New Roman"/>
      <w:szCs w:val="20"/>
      <w:lang w:eastAsia="en-US"/>
    </w:rPr>
  </w:style>
  <w:style w:type="paragraph" w:styleId="01-Level5-BB" w:customStyle="1">
    <w:name w:val="01-Level5-BB"/>
    <w:basedOn w:val="Normal"/>
    <w:next w:val="Normal"/>
    <w:rsid w:val="00AA7115"/>
    <w:pPr>
      <w:tabs>
        <w:tab w:val="num" w:pos="3600"/>
      </w:tabs>
      <w:ind w:left="3600" w:hanging="720"/>
      <w:jc w:val="both"/>
    </w:pPr>
    <w:rPr>
      <w:rFonts w:eastAsia="Times New Roman"/>
      <w:szCs w:val="20"/>
      <w:lang w:eastAsia="en-US"/>
    </w:rPr>
  </w:style>
  <w:style w:type="paragraph" w:styleId="00-Normal-BB" w:customStyle="1">
    <w:name w:val="00-Normal-BB"/>
    <w:rsid w:val="00AA7115"/>
    <w:pPr>
      <w:jc w:val="both"/>
    </w:pPr>
    <w:rPr>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tabs>
        <w:tab w:val="num" w:pos="720"/>
      </w:tabs>
      <w:spacing w:after="240"/>
      <w:ind w:left="720" w:hanging="72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val="1"/>
      <w:szCs w:val="20"/>
    </w:rPr>
  </w:style>
  <w:style w:type="paragraph" w:styleId="HeadA" w:customStyle="1">
    <w:name w:val="Head A"/>
    <w:basedOn w:val="Heading1"/>
    <w:next w:val="Normal"/>
    <w:rsid w:val="00AA7115"/>
    <w:pPr>
      <w:numPr>
        <w:numId w:val="0"/>
      </w:numPr>
      <w:tabs>
        <w:tab w:val="num" w:pos="720"/>
      </w:tabs>
      <w:adjustRightInd w:val="1"/>
      <w:spacing w:after="120"/>
      <w:ind w:left="720" w:hanging="720"/>
    </w:pPr>
    <w:rPr>
      <w:rFonts w:eastAsia="Times New Roman"/>
      <w:bCs w:val="1"/>
      <w:caps w:val="0"/>
      <w:kern w:val="32"/>
      <w:sz w:val="28"/>
      <w:szCs w:val="32"/>
      <w:lang w:eastAsia="en-GB"/>
    </w:rPr>
  </w:style>
  <w:style w:type="paragraph" w:styleId="HeadC" w:customStyle="1">
    <w:name w:val="Head C"/>
    <w:basedOn w:val="Heading3"/>
    <w:next w:val="Normal"/>
    <w:rsid w:val="00AA7115"/>
    <w:pPr>
      <w:keepNext w:val="1"/>
      <w:numPr>
        <w:ilvl w:val="0"/>
        <w:numId w:val="0"/>
      </w:numPr>
      <w:tabs>
        <w:tab w:val="left" w:pos="180"/>
        <w:tab w:val="num" w:pos="2160"/>
      </w:tabs>
      <w:adjustRightInd w:val="1"/>
      <w:spacing w:after="120"/>
      <w:ind w:left="2160" w:hanging="720"/>
    </w:pPr>
    <w:rPr>
      <w:rFonts w:eastAsia="Times New Roman"/>
      <w:bCs w:val="1"/>
      <w:szCs w:val="26"/>
      <w:lang w:eastAsia="en-GB"/>
    </w:rPr>
  </w:style>
  <w:style w:type="paragraph" w:styleId="HeadB" w:customStyle="1">
    <w:name w:val="Head B"/>
    <w:basedOn w:val="Normal"/>
    <w:rsid w:val="00AA7115"/>
    <w:pPr>
      <w:tabs>
        <w:tab w:val="num" w:pos="1440"/>
      </w:tabs>
      <w:spacing w:after="60"/>
      <w:ind w:left="1440" w:hanging="720"/>
      <w:jc w:val="both"/>
    </w:pPr>
    <w:rPr>
      <w:rFonts w:ascii="Arial Bold" w:eastAsia="Times New Roman" w:hAnsi="Arial Bold"/>
      <w:b w:val="1"/>
      <w:color w:val="0000ff"/>
      <w:sz w:val="24"/>
      <w:lang w:eastAsia="en-GB"/>
    </w:rPr>
  </w:style>
  <w:style w:type="character" w:styleId="PQQbulletChar" w:customStyle="1">
    <w:name w:val="PQQ bullet Char"/>
    <w:basedOn w:val="DefaultParagraphFont"/>
    <w:link w:val="PQQbullet"/>
    <w:locked w:val="1"/>
    <w:rsid w:val="00AA7115"/>
    <w:rPr>
      <w:rFonts w:eastAsia="Times New Roman"/>
    </w:rPr>
  </w:style>
  <w:style w:type="paragraph" w:styleId="PQQbullet" w:customStyle="1">
    <w:name w:val="PQQ bullet"/>
    <w:basedOn w:val="Normal"/>
    <w:link w:val="PQQbulletChar"/>
    <w:rsid w:val="00AA7115"/>
    <w:pPr>
      <w:tabs>
        <w:tab w:val="num" w:pos="720"/>
      </w:tabs>
      <w:ind w:left="720" w:hanging="720"/>
      <w:jc w:val="both"/>
    </w:pPr>
    <w:rPr>
      <w:rFonts w:eastAsia="Times New Roman"/>
      <w:szCs w:val="22"/>
      <w:lang w:eastAsia="en-GB"/>
    </w:rPr>
  </w:style>
  <w:style w:type="character" w:styleId="IndentAChar" w:customStyle="1">
    <w:name w:val="Indent A Char"/>
    <w:basedOn w:val="DefaultParagraphFont"/>
    <w:link w:val="IndentA"/>
    <w:locked w:val="1"/>
    <w:rsid w:val="00AA7115"/>
    <w:rPr>
      <w:rFonts w:ascii="Arial" w:cs="Arial" w:hAnsi="Arial"/>
      <w:sz w:val="22"/>
      <w:szCs w:val="24"/>
    </w:rPr>
  </w:style>
  <w:style w:type="paragraph" w:styleId="IndentA" w:customStyle="1">
    <w:name w:val="Indent A"/>
    <w:basedOn w:val="Normal"/>
    <w:link w:val="IndentAChar"/>
    <w:rsid w:val="00AA7115"/>
    <w:pPr>
      <w:spacing w:after="120" w:before="60"/>
      <w:ind w:left="181"/>
      <w:jc w:val="both"/>
    </w:pPr>
    <w:rPr>
      <w:rFonts w:eastAsia="Times New Roman"/>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val="1"/>
    <w:uiPriority w:val="99"/>
    <w:semiHidden w:val="1"/>
    <w:rsid w:val="00AA7115"/>
    <w:rPr>
      <w:rFonts w:eastAsia="SimSun"/>
      <w:szCs w:val="24"/>
      <w:lang w:eastAsia="zh-CN"/>
    </w:rPr>
  </w:style>
  <w:style w:type="paragraph" w:styleId="Style1" w:customStyle="1">
    <w:name w:val="Style1"/>
    <w:basedOn w:val="TOC9"/>
    <w:qFormat w:val="1"/>
    <w:rsid w:val="00861D08"/>
    <w:rPr>
      <w:noProof w:val="1"/>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eastAsia="STZhongsong" w:hAnsi="Arial"/>
      <w:sz w:val="22"/>
      <w:lang w:bidi="ar-SA" w:eastAsia="zh-CN" w:val="en-GB"/>
    </w:rPr>
  </w:style>
  <w:style w:type="character" w:styleId="CharChar2" w:customStyle="1">
    <w:name w:val="Char Char2"/>
    <w:basedOn w:val="DefaultParagraphFont"/>
    <w:rsid w:val="00861D08"/>
    <w:rPr>
      <w:rFonts w:ascii="Arial" w:hAnsi="Arial"/>
      <w:sz w:val="22"/>
      <w:szCs w:val="24"/>
      <w:lang w:eastAsia="en-US"/>
    </w:rPr>
  </w:style>
  <w:style w:type="numbering" w:styleId="1111111" w:customStyle="1">
    <w:name w:val="1 / 1.1 / 1.1.11"/>
    <w:basedOn w:val="NoList"/>
    <w:next w:val="111111"/>
    <w:rsid w:val="00F44D62"/>
  </w:style>
  <w:style w:type="character" w:styleId="apple-tab-span" w:customStyle="1">
    <w:name w:val="apple-tab-span"/>
    <w:basedOn w:val="DefaultParagraphFont"/>
    <w:rsid w:val="00183DAF"/>
  </w:style>
  <w:style w:type="table" w:styleId="9" w:customStyle="1">
    <w:name w:val="9"/>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8" w:customStyle="1">
    <w:name w:val="8"/>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7" w:customStyle="1">
    <w:name w:val="7"/>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6" w:customStyle="1">
    <w:name w:val="6"/>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5" w:customStyle="1">
    <w:name w:val="5"/>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4" w:customStyle="1">
    <w:name w:val="4"/>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2" w:customStyle="1">
    <w:name w:val="12"/>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1" w:customStyle="1">
    <w:name w:val="1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0" w:customStyle="1">
    <w:name w:val="10"/>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5" w:customStyle="1">
    <w:name w:val="15"/>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4" w:customStyle="1">
    <w:name w:val="14"/>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13" w:customStyle="1">
    <w:name w:val="13"/>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0"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1"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character" w:styleId="UnresolvedMention">
    <w:name w:val="Unresolved Mention"/>
    <w:basedOn w:val="DefaultParagraphFont"/>
    <w:uiPriority w:val="99"/>
    <w:semiHidden w:val="1"/>
    <w:unhideWhenUsed w:val="1"/>
    <w:rsid w:val="00476088"/>
    <w:rPr>
      <w:color w:val="605e5c"/>
      <w:shd w:color="auto" w:fill="e1dfdd" w:val="clear"/>
    </w:rPr>
  </w:style>
  <w:style w:type="table" w:styleId="a2"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3"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4"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5"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6"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7"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8"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9"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b"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c"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d"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www.crowncommercial.gov.uk/information-for-buyers-and-suppliers" TargetMode="External"/><Relationship Id="rId22" Type="http://schemas.openxmlformats.org/officeDocument/2006/relationships/footer" Target="footer2.xml"/><Relationship Id="rId10" Type="http://schemas.openxmlformats.org/officeDocument/2006/relationships/hyperlink" Target="https://www.crowncommercial.gov.uk/assisted-procurement-service" TargetMode="External"/><Relationship Id="rId21" Type="http://schemas.openxmlformats.org/officeDocument/2006/relationships/header" Target="header1.xml"/><Relationship Id="rId13" Type="http://schemas.openxmlformats.org/officeDocument/2006/relationships/hyperlink" Target="https://www.crowncommercial.gov.uk/news/?&amp;categories=168&amp;page=1" TargetMode="External"/><Relationship Id="rId24" Type="http://schemas.openxmlformats.org/officeDocument/2006/relationships/footer" Target="footer1.xml"/><Relationship Id="rId12" Type="http://schemas.openxmlformats.org/officeDocument/2006/relationships/hyperlink" Target="mailto:info@crowncommercial.gov.uk"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owncommercial.gov.uk/news/how-to-write-a-specification-procurement-essentials" TargetMode="External"/><Relationship Id="rId15" Type="http://schemas.openxmlformats.org/officeDocument/2006/relationships/hyperlink" Target="https://www.crowncommercial.gov.uk/social-value" TargetMode="External"/><Relationship Id="rId14"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hyperlink" Target="https://www.govcommercialcollege.co.uk/" TargetMode="External"/><Relationship Id="rId16" Type="http://schemas.openxmlformats.org/officeDocument/2006/relationships/hyperlink" Target="https://www.crowncommercial.gov.uk/news/social-value-procurement-ccs"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www.crowncommercial.gov.uk/news/effective-contract-management-procurement-ccs" TargetMode="External"/><Relationship Id="rId7" Type="http://schemas.openxmlformats.org/officeDocument/2006/relationships/image" Target="media/image1.png"/><Relationship Id="rId8" Type="http://schemas.openxmlformats.org/officeDocument/2006/relationships/hyperlink" Target="https://www.crowncommercial.gov.uk/agre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DCCK3l2Ep6TF3yJokFGP6L3DQ==">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2025-01-08T12:36:00Z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3" name="MAIL_MSG_ID2">
    <vt:lpwstr>bZAr3zXkshjZdXt5s7fZ+CbAXPK1XWjsrn01cOvHfRhbLg/146YcL4FtlqF_x000d_ZEMmt9wsb1CxDiYwHteSqDx+qs+Ch5K95VZs+w==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